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3DDFC" w14:textId="77777777" w:rsidR="00BD69F5" w:rsidRDefault="00AD5C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Á P I S N I C A</w:t>
      </w:r>
    </w:p>
    <w:p w14:paraId="1147B7B5" w14:textId="77777777" w:rsidR="00BD69F5" w:rsidRDefault="00AD5CDF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zo zasadnutia výboru mestskej časti Mliečno pri MsZ</w:t>
      </w:r>
    </w:p>
    <w:p w14:paraId="075F6636" w14:textId="5CC02726" w:rsidR="00BD69F5" w:rsidRDefault="00AD5CDF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v Šamoríne dňa </w:t>
      </w:r>
      <w:r w:rsidR="00A67227">
        <w:rPr>
          <w:rFonts w:ascii="Times New Roman" w:hAnsi="Times New Roman" w:cs="Times New Roman"/>
          <w:b/>
          <w:sz w:val="24"/>
          <w:szCs w:val="24"/>
        </w:rPr>
        <w:t>07</w:t>
      </w:r>
      <w:r>
        <w:rPr>
          <w:rFonts w:ascii="Times New Roman" w:hAnsi="Times New Roman" w:cs="Times New Roman"/>
          <w:b/>
          <w:sz w:val="24"/>
          <w:szCs w:val="24"/>
        </w:rPr>
        <w:t>.11.20</w:t>
      </w:r>
      <w:r w:rsidR="00D532C9">
        <w:rPr>
          <w:rFonts w:ascii="Times New Roman" w:hAnsi="Times New Roman" w:cs="Times New Roman"/>
          <w:b/>
          <w:sz w:val="24"/>
          <w:szCs w:val="24"/>
        </w:rPr>
        <w:t>2</w:t>
      </w:r>
      <w:r w:rsidR="00A67227">
        <w:rPr>
          <w:rFonts w:ascii="Times New Roman" w:hAnsi="Times New Roman" w:cs="Times New Roman"/>
          <w:b/>
          <w:sz w:val="24"/>
          <w:szCs w:val="24"/>
        </w:rPr>
        <w:t>3</w:t>
      </w:r>
    </w:p>
    <w:p w14:paraId="71E0D5B8" w14:textId="6A560A2E" w:rsidR="00BD69F5" w:rsidRDefault="00BD69F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D17289" w14:textId="77777777" w:rsidR="00D532C9" w:rsidRDefault="00D532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73E536" w14:textId="77777777" w:rsidR="00BD69F5" w:rsidRDefault="00BD69F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3B8551" w14:textId="77777777" w:rsidR="00A67227" w:rsidRDefault="00AD5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Prítomní členovia komisie: </w:t>
      </w:r>
      <w:r>
        <w:rPr>
          <w:rFonts w:ascii="Times New Roman" w:hAnsi="Times New Roman" w:cs="Times New Roman"/>
          <w:sz w:val="24"/>
          <w:szCs w:val="24"/>
        </w:rPr>
        <w:t xml:space="preserve">Jozef Nagy,  Peter Andrássy, </w:t>
      </w:r>
      <w:r w:rsidR="00D532C9">
        <w:rPr>
          <w:rFonts w:ascii="Times New Roman" w:hAnsi="Times New Roman" w:cs="Times New Roman"/>
          <w:sz w:val="24"/>
          <w:szCs w:val="24"/>
        </w:rPr>
        <w:t>Štefan Valocsay</w:t>
      </w:r>
      <w:r w:rsidR="00A67227">
        <w:rPr>
          <w:rFonts w:ascii="Times New Roman" w:hAnsi="Times New Roman" w:cs="Times New Roman"/>
          <w:sz w:val="24"/>
          <w:szCs w:val="24"/>
        </w:rPr>
        <w:t xml:space="preserve">, Kitti Cédl Zima, </w:t>
      </w:r>
    </w:p>
    <w:p w14:paraId="4E2D1BB6" w14:textId="6D51B0E7" w:rsidR="00BD69F5" w:rsidRDefault="00A67227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Marián Bölcs</w:t>
      </w:r>
    </w:p>
    <w:p w14:paraId="338CFFD1" w14:textId="77777777" w:rsidR="00BD69F5" w:rsidRDefault="00AD5CDF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Mária Óvári - zapisovateľka</w:t>
      </w:r>
    </w:p>
    <w:p w14:paraId="433EC194" w14:textId="77777777" w:rsidR="00BD69F5" w:rsidRDefault="00BD69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951DA3" w14:textId="5B23B3DB" w:rsidR="00BD69F5" w:rsidRDefault="00BD69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B7BA59" w14:textId="77777777" w:rsidR="00D532C9" w:rsidRDefault="00D532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9ECC02" w14:textId="77777777" w:rsidR="00BD69F5" w:rsidRDefault="00AD5CDF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Predseda komisie po privítaní všetkých prítomných otvoril rokovanie s nasledovným </w:t>
      </w:r>
      <w:r>
        <w:rPr>
          <w:rFonts w:ascii="Times New Roman" w:hAnsi="Times New Roman" w:cs="Times New Roman"/>
          <w:b/>
          <w:sz w:val="24"/>
          <w:szCs w:val="24"/>
        </w:rPr>
        <w:t xml:space="preserve">programom: </w:t>
      </w:r>
    </w:p>
    <w:p w14:paraId="0F0541BF" w14:textId="77777777" w:rsidR="00BD69F5" w:rsidRDefault="00BD69F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B7E7C5" w14:textId="7EB1A65A" w:rsidR="00BD69F5" w:rsidRDefault="00AD5CDF">
      <w:pPr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Vyhodnotenie plnenia rozpočtu mesta k 30.09.20</w:t>
      </w:r>
      <w:r w:rsidR="00D532C9">
        <w:rPr>
          <w:rFonts w:ascii="Times New Roman" w:hAnsi="Times New Roman" w:cs="Times New Roman"/>
          <w:b/>
          <w:sz w:val="24"/>
          <w:szCs w:val="24"/>
        </w:rPr>
        <w:t>2</w:t>
      </w:r>
      <w:r w:rsidR="00A67227">
        <w:rPr>
          <w:rFonts w:ascii="Times New Roman" w:hAnsi="Times New Roman" w:cs="Times New Roman"/>
          <w:b/>
          <w:sz w:val="24"/>
          <w:szCs w:val="24"/>
        </w:rPr>
        <w:t>3</w:t>
      </w:r>
    </w:p>
    <w:p w14:paraId="454350ED" w14:textId="77777777" w:rsidR="00BD69F5" w:rsidRDefault="00AD5CDF">
      <w:pPr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Prerokovanie programu zasadnutia mestského zastupiteľstva</w:t>
      </w:r>
    </w:p>
    <w:p w14:paraId="6B1EBD04" w14:textId="77777777" w:rsidR="00BD69F5" w:rsidRDefault="00AD5CDF">
      <w:pPr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Rôzne</w:t>
      </w:r>
    </w:p>
    <w:p w14:paraId="15463146" w14:textId="59674D8D" w:rsidR="00BD69F5" w:rsidRDefault="00BD69F5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16F230" w14:textId="77777777" w:rsidR="00D532C9" w:rsidRDefault="00D532C9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DD16C8" w14:textId="77777777" w:rsidR="00BD69F5" w:rsidRDefault="00AD5CDF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K bodu 1) </w:t>
      </w:r>
    </w:p>
    <w:p w14:paraId="7CBFD403" w14:textId="77777777" w:rsidR="00BD69F5" w:rsidRDefault="00BD69F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63583BA" w14:textId="77777777" w:rsidR="00BD69F5" w:rsidRDefault="00AD5CDF">
      <w:pPr>
        <w:pStyle w:val="Zkladntext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Rokovanie zahájil a viedol predseda Výboru m.č. Mliečno p. Jozef Nagy. Privítal všetkých prítomných a oboznámil členov výboru s programom zasadnutia. Keďže k programu neboli žiadne pripomienky a návrhy, rokovalo sa podľa programu.</w:t>
      </w:r>
    </w:p>
    <w:p w14:paraId="2E0B7487" w14:textId="77777777" w:rsidR="00BD69F5" w:rsidRDefault="00BD69F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8821F7C" w14:textId="5E8D1C4C" w:rsidR="00BD69F5" w:rsidRDefault="00AD5CDF">
      <w:pPr>
        <w:pStyle w:val="Zkladn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Oboznámil prítomných o plnení rozpočtu mesta k 30.9.20</w:t>
      </w:r>
      <w:r w:rsidR="00D532C9">
        <w:rPr>
          <w:rFonts w:ascii="Times New Roman" w:hAnsi="Times New Roman" w:cs="Times New Roman"/>
          <w:sz w:val="24"/>
          <w:szCs w:val="24"/>
        </w:rPr>
        <w:t>2</w:t>
      </w:r>
      <w:r w:rsidR="00A6722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a zdôraznil, že čerpanie bolo podľa plánu. Materiál je vypracovaný a predložený na prerokovanie MsZ v Šamoríne.</w:t>
      </w:r>
    </w:p>
    <w:p w14:paraId="02FE939E" w14:textId="77777777" w:rsidR="00BD69F5" w:rsidRDefault="00AD5CDF">
      <w:pPr>
        <w:pStyle w:val="Zkladn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Výbor m.č. Mliečno odporúča materiál schváliť na MsZ.</w:t>
      </w:r>
    </w:p>
    <w:p w14:paraId="7B71D762" w14:textId="77777777" w:rsidR="00BD69F5" w:rsidRDefault="00BD69F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960B347" w14:textId="77777777" w:rsidR="00BD69F5" w:rsidRDefault="00AD5CDF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K bodu 2)</w:t>
      </w:r>
    </w:p>
    <w:p w14:paraId="6DCA921E" w14:textId="77777777" w:rsidR="00BD69F5" w:rsidRDefault="00BD69F5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14:paraId="40383476" w14:textId="47416E5B" w:rsidR="00A67227" w:rsidRDefault="00A67227">
      <w:pPr>
        <w:pStyle w:val="Zkladntext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Prerokovanie programu zasadnutia mestského zastupiteľstva</w:t>
      </w:r>
    </w:p>
    <w:p w14:paraId="1BC57751" w14:textId="77777777" w:rsidR="0094459F" w:rsidRDefault="0094459F">
      <w:pPr>
        <w:pStyle w:val="Zkladntext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5B7CC7D9" w14:textId="5E4E69B2" w:rsidR="009E1446" w:rsidRPr="009E2DA0" w:rsidRDefault="009E1446">
      <w:pPr>
        <w:pStyle w:val="Zkladntext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E2DA0">
        <w:rPr>
          <w:rFonts w:ascii="Times New Roman" w:hAnsi="Times New Roman" w:cs="Times New Roman"/>
          <w:b/>
          <w:bCs/>
          <w:iCs/>
          <w:sz w:val="24"/>
          <w:szCs w:val="24"/>
        </w:rPr>
        <w:t>Návrh na schválenie Zásady hospodárenia s majetkom mesta Šamorín</w:t>
      </w:r>
    </w:p>
    <w:p w14:paraId="20C513E0" w14:textId="5853209D" w:rsidR="009E1446" w:rsidRDefault="009E1446">
      <w:pPr>
        <w:pStyle w:val="Zkladntext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Novela zákona č. 138/1991 Zb. o majetku obcí nadobudla účinnosť 1.11.2023 a preto je potrebné upraviť zásady hospodárenia s majetkom mesta tak, aby boli v súlade s účinnou novelou zákona. Nové sú pravidlá priameho predaja, nájmy mestského majetku a iné. Zásady upravujú najmä podmienky nadobúdania a prevodu majetku mesta, práva a povinnosti mestských organizácií pri správe majetku mesta a podmienky pri užívaní a nakladaní s majetkom mesta, atď.</w:t>
      </w:r>
    </w:p>
    <w:p w14:paraId="5DAE869D" w14:textId="54238D4A" w:rsidR="009E2DA0" w:rsidRDefault="009E2DA0">
      <w:pPr>
        <w:pStyle w:val="Zkladntext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Výbor m.č. Mliečno odporúča predložený návrh  schváliť na MsZ</w:t>
      </w:r>
    </w:p>
    <w:p w14:paraId="0609C704" w14:textId="3570E2F4" w:rsidR="009E2DA0" w:rsidRPr="009E2DA0" w:rsidRDefault="009E2DA0" w:rsidP="0094459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2DA0">
        <w:rPr>
          <w:rFonts w:ascii="Times New Roman" w:hAnsi="Times New Roman" w:cs="Times New Roman"/>
          <w:b/>
          <w:bCs/>
          <w:sz w:val="24"/>
          <w:szCs w:val="24"/>
        </w:rPr>
        <w:lastRenderedPageBreak/>
        <w:t>Návrh na schválenie Programu hospodárskeho rozvoja a sociálneho rozvoja mesta</w:t>
      </w:r>
    </w:p>
    <w:p w14:paraId="5CA350AB" w14:textId="72F04165" w:rsidR="0094459F" w:rsidRDefault="0094459F" w:rsidP="009445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Výbor vzal na vedomie predložený Program hospodárskeho rozvoja a sociálneho rozvoja Mesta Šamorín na roky  2023-2030 a odporúča návrh schváliť na MsZ Šamorín.</w:t>
      </w:r>
    </w:p>
    <w:p w14:paraId="3C641331" w14:textId="77777777" w:rsidR="009E2DA0" w:rsidRDefault="009E2DA0" w:rsidP="009445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7ABBD3" w14:textId="15244EA3" w:rsidR="009E2DA0" w:rsidRPr="009E2DA0" w:rsidRDefault="009E2DA0" w:rsidP="0094459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2DA0">
        <w:rPr>
          <w:rFonts w:ascii="Times New Roman" w:hAnsi="Times New Roman" w:cs="Times New Roman"/>
          <w:b/>
          <w:bCs/>
          <w:sz w:val="24"/>
          <w:szCs w:val="24"/>
        </w:rPr>
        <w:t>Návrh na schválenia Zmlúv o výkone správy uzavreté medzi Mestom Šamorín a MPBH Šamorín s.r.o.</w:t>
      </w:r>
    </w:p>
    <w:p w14:paraId="17AE459C" w14:textId="249E954C" w:rsidR="009E2DA0" w:rsidRDefault="009E2DA0" w:rsidP="0094459F">
      <w:pPr>
        <w:spacing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zmysle zákona a na základe správy z finančnej kontroly je potrebné aktualizovať zmluvu o výkone správy bytov medzi Mestom Šamorín a MPBH s.r.o. </w:t>
      </w:r>
    </w:p>
    <w:p w14:paraId="074EFEBD" w14:textId="3F54A1C9" w:rsidR="00C64215" w:rsidRDefault="009E2DA0">
      <w:pPr>
        <w:pStyle w:val="Zkladn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Výbor m.č. Mliečno predložený návrh </w:t>
      </w:r>
      <w:r>
        <w:rPr>
          <w:rFonts w:ascii="Times New Roman" w:hAnsi="Times New Roman" w:cs="Times New Roman"/>
          <w:sz w:val="24"/>
          <w:szCs w:val="24"/>
        </w:rPr>
        <w:t>vzal na vedomie</w:t>
      </w:r>
      <w:r w:rsidR="004D4159">
        <w:rPr>
          <w:rFonts w:ascii="Times New Roman" w:hAnsi="Times New Roman" w:cs="Times New Roman"/>
          <w:sz w:val="24"/>
          <w:szCs w:val="24"/>
        </w:rPr>
        <w:t>.</w:t>
      </w:r>
    </w:p>
    <w:p w14:paraId="023BAF37" w14:textId="46BD7206" w:rsidR="00D532C9" w:rsidRDefault="00D532C9">
      <w:pPr>
        <w:pStyle w:val="Zkladn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CCC2DFD" w14:textId="3A748E06" w:rsidR="00D532C9" w:rsidRDefault="00D532C9">
      <w:pPr>
        <w:pStyle w:val="Zkladn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7C90E1B" w14:textId="36F56327" w:rsidR="00C64215" w:rsidRDefault="00C64215" w:rsidP="00C64215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K bodu </w:t>
      </w:r>
      <w:r w:rsidR="00832D36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)</w:t>
      </w:r>
    </w:p>
    <w:p w14:paraId="47E8A074" w14:textId="42604CB2" w:rsidR="00D532C9" w:rsidRDefault="00D532C9">
      <w:pPr>
        <w:pStyle w:val="Zkladn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ED30E9" w14:textId="3A856B6A" w:rsidR="007E6255" w:rsidRDefault="007E6255">
      <w:pPr>
        <w:pStyle w:val="Zkladn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Ladislav Mezey podal žiadosť o schválenie odkúpenia časti nehnuteľnosti v k.ú. Kraľovianky situovaného v tesnom susedstve  za účelom úpravy terénu uložením zatrávňovacích dlaždíc pre vytvorenie odstavnej plochy pre osobné auto. </w:t>
      </w:r>
    </w:p>
    <w:p w14:paraId="7E4F8CBA" w14:textId="12DEE904" w:rsidR="007E6255" w:rsidRDefault="007E6255">
      <w:pPr>
        <w:pStyle w:val="Zkladn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Výbor m.č. Mliečno </w:t>
      </w:r>
      <w:r w:rsidR="007D28C0">
        <w:rPr>
          <w:rFonts w:ascii="Times New Roman" w:hAnsi="Times New Roman"/>
          <w:sz w:val="24"/>
          <w:szCs w:val="24"/>
        </w:rPr>
        <w:t>odporúča žiadosti vyhovieť.</w:t>
      </w:r>
    </w:p>
    <w:p w14:paraId="481E08B4" w14:textId="77777777" w:rsidR="001316B0" w:rsidRDefault="001316B0">
      <w:pPr>
        <w:pStyle w:val="Zkladn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DA6970" w14:textId="433C5FAE" w:rsidR="001316B0" w:rsidRPr="00DE4B4B" w:rsidRDefault="00C66FDB">
      <w:pPr>
        <w:pStyle w:val="Zkladntex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potrebné riešiť osvetlenie prechodu pre chodcov pri Základnej škole v Mliečne premiestnením 2 ks stĺpov verejného osvetlenia na pozemok školy.</w:t>
      </w:r>
    </w:p>
    <w:p w14:paraId="54A97A47" w14:textId="386D0244" w:rsidR="00DE4B4B" w:rsidRDefault="00DE4B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1316B0" w:rsidRPr="00DE4B4B">
        <w:rPr>
          <w:rFonts w:ascii="Times New Roman" w:hAnsi="Times New Roman" w:cs="Times New Roman"/>
          <w:sz w:val="24"/>
          <w:szCs w:val="24"/>
        </w:rPr>
        <w:t>ýbor</w:t>
      </w:r>
      <w:r w:rsidRPr="00DE4B4B">
        <w:rPr>
          <w:rFonts w:ascii="Times New Roman" w:hAnsi="Times New Roman" w:cs="Times New Roman"/>
          <w:sz w:val="24"/>
          <w:szCs w:val="24"/>
        </w:rPr>
        <w:t xml:space="preserve"> </w:t>
      </w:r>
      <w:r w:rsidR="001316B0" w:rsidRPr="00DE4B4B">
        <w:rPr>
          <w:rFonts w:ascii="Times New Roman" w:hAnsi="Times New Roman" w:cs="Times New Roman"/>
          <w:sz w:val="24"/>
          <w:szCs w:val="24"/>
        </w:rPr>
        <w:t>odporúča daný problém riešiť</w:t>
      </w:r>
      <w:r w:rsidRPr="00DE4B4B">
        <w:rPr>
          <w:rFonts w:ascii="Times New Roman" w:hAnsi="Times New Roman" w:cs="Times New Roman"/>
          <w:sz w:val="24"/>
          <w:szCs w:val="24"/>
        </w:rPr>
        <w:t>.</w:t>
      </w:r>
    </w:p>
    <w:p w14:paraId="10102C7D" w14:textId="77777777" w:rsidR="00DE4B4B" w:rsidRDefault="00DE4B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5A3C38" w14:textId="04C4E19E" w:rsidR="00BD69F5" w:rsidRDefault="00AD5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Nakoľko neboli predložené ďalšie otázky na prerokovanie, predseda poďakoval prítomným za účasť a rokovanie ukončil.</w:t>
      </w:r>
    </w:p>
    <w:p w14:paraId="4EC4ECBC" w14:textId="77777777" w:rsidR="00BD69F5" w:rsidRDefault="00BD69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BAD191" w14:textId="77777777" w:rsidR="00BD69F5" w:rsidRDefault="00AD5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106AFBE" w14:textId="4DC48085" w:rsidR="00BD69F5" w:rsidRDefault="00AD5CDF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Jozef </w:t>
      </w:r>
      <w:r w:rsidR="00DE4B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Nagy</w:t>
      </w:r>
    </w:p>
    <w:p w14:paraId="589106D4" w14:textId="77777777" w:rsidR="00BD69F5" w:rsidRDefault="00AD5CDF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predseda Výboru m.č. Mliečno</w:t>
      </w:r>
    </w:p>
    <w:p w14:paraId="4EBFE80E" w14:textId="77777777" w:rsidR="00BD69F5" w:rsidRDefault="00AD5CDF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Zapísala:Mária Óvári</w:t>
      </w:r>
    </w:p>
    <w:sectPr w:rsidR="00BD69F5">
      <w:headerReference w:type="default" r:id="rId8"/>
      <w:pgSz w:w="12240" w:h="15840"/>
      <w:pgMar w:top="1417" w:right="1325" w:bottom="1417" w:left="1417" w:header="708" w:footer="0" w:gutter="0"/>
      <w:cols w:space="708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7EC78" w14:textId="77777777" w:rsidR="00D74093" w:rsidRDefault="00D74093">
      <w:pPr>
        <w:spacing w:after="0" w:line="240" w:lineRule="auto"/>
      </w:pPr>
      <w:r>
        <w:separator/>
      </w:r>
    </w:p>
  </w:endnote>
  <w:endnote w:type="continuationSeparator" w:id="0">
    <w:p w14:paraId="6CC988A0" w14:textId="77777777" w:rsidR="00D74093" w:rsidRDefault="00D74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B58B1" w14:textId="77777777" w:rsidR="00D74093" w:rsidRDefault="00D74093">
      <w:pPr>
        <w:spacing w:after="0" w:line="240" w:lineRule="auto"/>
      </w:pPr>
      <w:r>
        <w:separator/>
      </w:r>
    </w:p>
  </w:footnote>
  <w:footnote w:type="continuationSeparator" w:id="0">
    <w:p w14:paraId="053D5B2F" w14:textId="77777777" w:rsidR="00D74093" w:rsidRDefault="00D740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EC5AE" w14:textId="77777777" w:rsidR="00BD69F5" w:rsidRDefault="00AD5CDF">
    <w:pPr>
      <w:keepNext/>
      <w:spacing w:after="0" w:line="240" w:lineRule="auto"/>
      <w:ind w:left="1134"/>
      <w:outlineLvl w:val="0"/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</w:pPr>
    <w:r>
      <w:rPr>
        <w:noProof/>
      </w:rPr>
      <w:drawing>
        <wp:anchor distT="0" distB="5080" distL="114300" distR="120650" simplePos="0" relativeHeight="7" behindDoc="1" locked="0" layoutInCell="1" allowOverlap="1" wp14:anchorId="5621AA63" wp14:editId="64928EE0">
          <wp:simplePos x="0" y="0"/>
          <wp:positionH relativeFrom="column">
            <wp:posOffset>-259715</wp:posOffset>
          </wp:positionH>
          <wp:positionV relativeFrom="paragraph">
            <wp:posOffset>14605</wp:posOffset>
          </wp:positionV>
          <wp:extent cx="774065" cy="928370"/>
          <wp:effectExtent l="0" t="0" r="0" b="0"/>
          <wp:wrapNone/>
          <wp:docPr id="1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928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>M E S T O   Š A M O R Í N   -   S O M O R J A   VÁ R O S</w:t>
    </w:r>
  </w:p>
  <w:p w14:paraId="60128C36" w14:textId="77777777" w:rsidR="00BD69F5" w:rsidRDefault="00AD5CDF">
    <w:pPr>
      <w:keepNext/>
      <w:spacing w:after="0" w:line="240" w:lineRule="auto"/>
      <w:ind w:left="1134"/>
      <w:outlineLvl w:val="1"/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</w:pPr>
    <w:r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 xml:space="preserve">                       Mestský úrad   -   Városi Hivatal</w:t>
    </w:r>
  </w:p>
  <w:p w14:paraId="4299D1F4" w14:textId="77777777" w:rsidR="00BD69F5" w:rsidRDefault="00AD5CDF">
    <w:pPr>
      <w:spacing w:after="0" w:line="240" w:lineRule="auto"/>
      <w:ind w:left="1134"/>
    </w:pPr>
    <w:r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 xml:space="preserve">                   </w:t>
    </w:r>
    <w:r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  <w:t xml:space="preserve">            Hlavná 37    -    Fő  utca 37        </w:t>
    </w:r>
  </w:p>
  <w:p w14:paraId="22184B6B" w14:textId="77777777" w:rsidR="00BD69F5" w:rsidRDefault="00AD5CDF">
    <w:pPr>
      <w:spacing w:after="0" w:line="240" w:lineRule="auto"/>
      <w:ind w:left="1134"/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</w:pPr>
    <w:r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  <w:t xml:space="preserve">                        931 01   Šamorín   -    931 01  Somorja</w:t>
    </w:r>
  </w:p>
  <w:p w14:paraId="1912102E" w14:textId="77777777" w:rsidR="00BD69F5" w:rsidRDefault="00AD5CDF">
    <w:pPr>
      <w:spacing w:after="0" w:line="240" w:lineRule="auto"/>
      <w:rPr>
        <w:rFonts w:ascii="Times New Roman" w:eastAsia="Times New Roman" w:hAnsi="Times New Roman" w:cs="Times New Roman"/>
        <w:sz w:val="19"/>
        <w:szCs w:val="19"/>
        <w:lang w:eastAsia="sk-SK"/>
      </w:rPr>
    </w:pPr>
    <w:r>
      <w:rPr>
        <w:rFonts w:ascii="Times New Roman" w:eastAsia="Times New Roman" w:hAnsi="Times New Roman" w:cs="Times New Roman"/>
        <w:noProof/>
        <w:sz w:val="19"/>
        <w:szCs w:val="19"/>
        <w:lang w:eastAsia="sk-SK"/>
      </w:rPr>
      <mc:AlternateContent>
        <mc:Choice Requires="wps">
          <w:drawing>
            <wp:anchor distT="0" distB="0" distL="114300" distR="114300" simplePos="0" relativeHeight="4" behindDoc="1" locked="0" layoutInCell="1" allowOverlap="1" wp14:anchorId="65800B54" wp14:editId="7C3F7B31">
              <wp:simplePos x="0" y="0"/>
              <wp:positionH relativeFrom="column">
                <wp:posOffset>-331470</wp:posOffset>
              </wp:positionH>
              <wp:positionV relativeFrom="paragraph">
                <wp:posOffset>131445</wp:posOffset>
              </wp:positionV>
              <wp:extent cx="6411595" cy="11430"/>
              <wp:effectExtent l="10795" t="13335" r="8255" b="5715"/>
              <wp:wrapNone/>
              <wp:docPr id="2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10880" cy="432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6.15pt,10.15pt" to="478.6pt,10.45pt" ID="Line 2" stroked="t" style="position:absolute" wp14:anchorId="6D4D6160">
              <v:stroke color="black" weight="9360" joinstyle="round" endcap="flat"/>
              <v:fill o:detectmouseclick="t" on="false"/>
            </v:line>
          </w:pict>
        </mc:Fallback>
      </mc:AlternateContent>
    </w:r>
  </w:p>
  <w:p w14:paraId="6503730D" w14:textId="77777777" w:rsidR="00BD69F5" w:rsidRDefault="00BD69F5">
    <w:pPr>
      <w:pStyle w:val="Hlavika"/>
    </w:pPr>
  </w:p>
  <w:p w14:paraId="5061985B" w14:textId="77777777" w:rsidR="00BD69F5" w:rsidRDefault="00BD69F5">
    <w:pPr>
      <w:pStyle w:val="Zkladntext"/>
      <w:rPr>
        <w:rFonts w:ascii="Times New Roman" w:hAnsi="Times New Roman" w:cs="Times New Roman"/>
        <w:b/>
        <w:bCs/>
        <w:i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5F1CEA"/>
    <w:multiLevelType w:val="multilevel"/>
    <w:tmpl w:val="E2BE2CA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CF27441"/>
    <w:multiLevelType w:val="multilevel"/>
    <w:tmpl w:val="7258FFA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2514273">
    <w:abstractNumId w:val="1"/>
  </w:num>
  <w:num w:numId="2" w16cid:durableId="1371026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9F5"/>
    <w:rsid w:val="001316B0"/>
    <w:rsid w:val="00365F86"/>
    <w:rsid w:val="00437D9A"/>
    <w:rsid w:val="004D4159"/>
    <w:rsid w:val="005B309A"/>
    <w:rsid w:val="005B76D7"/>
    <w:rsid w:val="006971D9"/>
    <w:rsid w:val="0073267A"/>
    <w:rsid w:val="007D28C0"/>
    <w:rsid w:val="007E6255"/>
    <w:rsid w:val="00832D36"/>
    <w:rsid w:val="0094459F"/>
    <w:rsid w:val="009666B5"/>
    <w:rsid w:val="009E1446"/>
    <w:rsid w:val="009E2DA0"/>
    <w:rsid w:val="00A30B12"/>
    <w:rsid w:val="00A67227"/>
    <w:rsid w:val="00AD5CDF"/>
    <w:rsid w:val="00B022E0"/>
    <w:rsid w:val="00BA35ED"/>
    <w:rsid w:val="00BD69F5"/>
    <w:rsid w:val="00C64215"/>
    <w:rsid w:val="00C66FDB"/>
    <w:rsid w:val="00D532C9"/>
    <w:rsid w:val="00D74093"/>
    <w:rsid w:val="00DC05AB"/>
    <w:rsid w:val="00DE4B4B"/>
    <w:rsid w:val="00E546D2"/>
    <w:rsid w:val="00F86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3850D"/>
  <w15:docId w15:val="{5DD980AD-0B3E-49A0-A4D7-82E4E4EE9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B5A4F"/>
    <w:pPr>
      <w:spacing w:after="160" w:line="259" w:lineRule="auto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Vrazn">
    <w:name w:val="Strong"/>
    <w:basedOn w:val="Predvolenpsmoodseku"/>
    <w:uiPriority w:val="22"/>
    <w:qFormat/>
    <w:rsid w:val="00E83CF8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6C281D"/>
    <w:rPr>
      <w:rFonts w:ascii="Segoe UI" w:hAnsi="Segoe UI" w:cs="Segoe UI"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qFormat/>
    <w:rsid w:val="00F75F0D"/>
  </w:style>
  <w:style w:type="character" w:customStyle="1" w:styleId="PtaChar">
    <w:name w:val="Päta Char"/>
    <w:basedOn w:val="Predvolenpsmoodseku"/>
    <w:link w:val="Pta"/>
    <w:uiPriority w:val="99"/>
    <w:qFormat/>
    <w:rsid w:val="00F75F0D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eastAsia="Calibri" w:cs="Arial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eastAsia="Calibri" w:cs="Arial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eastAsia="Calibri" w:cs="Arial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eastAsia="Calibri" w:cs="Aria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Symbol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Symbol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Symbol"/>
    </w:rPr>
  </w:style>
  <w:style w:type="character" w:customStyle="1" w:styleId="Zdraznenie">
    <w:name w:val="Zdôraznenie"/>
    <w:qFormat/>
    <w:rPr>
      <w:i/>
      <w:iCs/>
    </w:rPr>
  </w:style>
  <w:style w:type="character" w:customStyle="1" w:styleId="ListLabel48">
    <w:name w:val="ListLabel 48"/>
    <w:qFormat/>
    <w:rPr>
      <w:rFonts w:cs="Symbol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Symbol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Symbol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Symbol"/>
    </w:rPr>
  </w:style>
  <w:style w:type="character" w:customStyle="1" w:styleId="ListLabel57">
    <w:name w:val="ListLabel 57"/>
    <w:qFormat/>
    <w:rPr>
      <w:rFonts w:cs="Symbol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Mangal"/>
    </w:rPr>
  </w:style>
  <w:style w:type="paragraph" w:styleId="Odsekzoznamu">
    <w:name w:val="List Paragraph"/>
    <w:basedOn w:val="Normlny"/>
    <w:uiPriority w:val="34"/>
    <w:qFormat/>
    <w:rsid w:val="00AB5A4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6C281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75F0D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F75F0D"/>
    <w:pPr>
      <w:tabs>
        <w:tab w:val="center" w:pos="4536"/>
        <w:tab w:val="right" w:pos="9072"/>
      </w:tabs>
      <w:spacing w:after="0" w:line="240" w:lineRule="auto"/>
    </w:pPr>
  </w:style>
  <w:style w:type="character" w:styleId="Zvraznenie">
    <w:name w:val="Emphasis"/>
    <w:basedOn w:val="Predvolenpsmoodseku"/>
    <w:uiPriority w:val="20"/>
    <w:qFormat/>
    <w:rsid w:val="001316B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5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F0637-9557-4A93-BAA1-1FCC11A90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</Pages>
  <Words>356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dc:description/>
  <cp:lastModifiedBy>Marika</cp:lastModifiedBy>
  <cp:revision>16</cp:revision>
  <cp:lastPrinted>2023-11-10T07:33:00Z</cp:lastPrinted>
  <dcterms:created xsi:type="dcterms:W3CDTF">2023-11-07T08:09:00Z</dcterms:created>
  <dcterms:modified xsi:type="dcterms:W3CDTF">2023-11-10T07:34:00Z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