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78C1F" w14:textId="4B9FFFB6" w:rsidR="007C6208" w:rsidRDefault="00486ED0" w:rsidP="007C6208">
      <w:pPr>
        <w:pStyle w:val="Nadpis2"/>
        <w:jc w:val="center"/>
      </w:pPr>
      <w:r>
        <w:t xml:space="preserve">  </w:t>
      </w:r>
      <w:r w:rsidR="00E21220">
        <w:t>Plán kontrolnej činnosti  na I</w:t>
      </w:r>
      <w:r w:rsidR="007C6208">
        <w:t>. polrok 20</w:t>
      </w:r>
      <w:r w:rsidR="000547E2">
        <w:t>2</w:t>
      </w:r>
      <w:r w:rsidR="00105221">
        <w:t>4</w:t>
      </w:r>
    </w:p>
    <w:p w14:paraId="61D761FE" w14:textId="77777777" w:rsidR="007C6208" w:rsidRDefault="007C6208" w:rsidP="007C6208"/>
    <w:p w14:paraId="1ED73A39" w14:textId="2F82F431" w:rsidR="003A047E" w:rsidRPr="008A7828" w:rsidRDefault="007C6208" w:rsidP="00762640">
      <w:pPr>
        <w:spacing w:line="360" w:lineRule="auto"/>
        <w:ind w:firstLine="708"/>
        <w:jc w:val="both"/>
        <w:rPr>
          <w:rFonts w:ascii="Arial" w:hAnsi="Arial" w:cs="Arial"/>
        </w:rPr>
      </w:pPr>
      <w:r w:rsidRPr="008A7828">
        <w:rPr>
          <w:rFonts w:ascii="Arial" w:hAnsi="Arial" w:cs="Arial"/>
        </w:rPr>
        <w:t>V súlade s ustanovením § 18f  ods.1 písm. b</w:t>
      </w:r>
      <w:r w:rsidR="000A7B25">
        <w:rPr>
          <w:rFonts w:ascii="Arial" w:hAnsi="Arial" w:cs="Arial"/>
        </w:rPr>
        <w:t>/</w:t>
      </w:r>
      <w:r w:rsidRPr="008A7828">
        <w:rPr>
          <w:rFonts w:ascii="Arial" w:hAnsi="Arial" w:cs="Arial"/>
        </w:rPr>
        <w:t xml:space="preserve"> zákona č. 369/1990 Z. z. o obecnom zriadení </w:t>
      </w:r>
      <w:r w:rsidR="000A7B25">
        <w:rPr>
          <w:rFonts w:ascii="Arial" w:hAnsi="Arial" w:cs="Arial"/>
        </w:rPr>
        <w:t xml:space="preserve">v platnom znení  </w:t>
      </w:r>
      <w:r w:rsidRPr="008A7828">
        <w:rPr>
          <w:rFonts w:ascii="Arial" w:hAnsi="Arial" w:cs="Arial"/>
        </w:rPr>
        <w:t>predkladám návrh plánu kontro</w:t>
      </w:r>
      <w:r w:rsidR="000547E2">
        <w:rPr>
          <w:rFonts w:ascii="Arial" w:hAnsi="Arial" w:cs="Arial"/>
        </w:rPr>
        <w:t>lnej činnosti na I. polrok 202</w:t>
      </w:r>
      <w:r w:rsidR="00105221">
        <w:rPr>
          <w:rFonts w:ascii="Arial" w:hAnsi="Arial" w:cs="Arial"/>
        </w:rPr>
        <w:t>4</w:t>
      </w:r>
      <w:r w:rsidRPr="008A7828">
        <w:rPr>
          <w:rFonts w:ascii="Arial" w:hAnsi="Arial" w:cs="Arial"/>
        </w:rPr>
        <w:t xml:space="preserve">.  Navrhovaný plán zohľadňuje náročnosť </w:t>
      </w:r>
      <w:r w:rsidR="003A047E" w:rsidRPr="008A7828">
        <w:rPr>
          <w:rFonts w:ascii="Arial" w:hAnsi="Arial" w:cs="Arial"/>
        </w:rPr>
        <w:t>kontrolných</w:t>
      </w:r>
      <w:r w:rsidRPr="008A7828">
        <w:rPr>
          <w:rFonts w:ascii="Arial" w:hAnsi="Arial" w:cs="Arial"/>
        </w:rPr>
        <w:t xml:space="preserve"> akcií a rozsah </w:t>
      </w:r>
      <w:r w:rsidR="003A047E" w:rsidRPr="008A7828">
        <w:rPr>
          <w:rFonts w:ascii="Arial" w:hAnsi="Arial" w:cs="Arial"/>
        </w:rPr>
        <w:t>preverovaných</w:t>
      </w:r>
      <w:r w:rsidRPr="008A7828">
        <w:rPr>
          <w:rFonts w:ascii="Arial" w:hAnsi="Arial" w:cs="Arial"/>
        </w:rPr>
        <w:t xml:space="preserve"> dokladov a </w:t>
      </w:r>
      <w:r w:rsidR="003A047E" w:rsidRPr="008A7828">
        <w:rPr>
          <w:rFonts w:ascii="Arial" w:hAnsi="Arial" w:cs="Arial"/>
        </w:rPr>
        <w:t>podkladov</w:t>
      </w:r>
      <w:r w:rsidRPr="008A7828">
        <w:rPr>
          <w:rFonts w:ascii="Arial" w:hAnsi="Arial" w:cs="Arial"/>
        </w:rPr>
        <w:t xml:space="preserve"> jednotlivých previerok. </w:t>
      </w:r>
    </w:p>
    <w:p w14:paraId="41E1543B" w14:textId="77777777" w:rsidR="00D81DEE" w:rsidRDefault="00D81DEE" w:rsidP="0076264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C6925C2" w14:textId="77777777" w:rsidR="003A047E" w:rsidRDefault="007C6208" w:rsidP="00762640">
      <w:pPr>
        <w:spacing w:line="360" w:lineRule="auto"/>
        <w:ind w:firstLine="708"/>
        <w:jc w:val="both"/>
        <w:rPr>
          <w:rFonts w:ascii="Arial" w:hAnsi="Arial" w:cs="Arial"/>
        </w:rPr>
      </w:pPr>
      <w:r w:rsidRPr="008A7828">
        <w:rPr>
          <w:rFonts w:ascii="Arial" w:hAnsi="Arial" w:cs="Arial"/>
        </w:rPr>
        <w:t xml:space="preserve">Kontrolná činnosť sa riadi zákonom </w:t>
      </w:r>
      <w:r w:rsidR="003A047E" w:rsidRPr="008A7828">
        <w:rPr>
          <w:rFonts w:ascii="Arial" w:hAnsi="Arial" w:cs="Arial"/>
        </w:rPr>
        <w:t xml:space="preserve">č. </w:t>
      </w:r>
      <w:r w:rsidR="00740FE1">
        <w:rPr>
          <w:rFonts w:ascii="Arial" w:hAnsi="Arial" w:cs="Arial"/>
        </w:rPr>
        <w:t>357/2015</w:t>
      </w:r>
      <w:r w:rsidR="003A047E" w:rsidRPr="008A7828">
        <w:rPr>
          <w:rFonts w:ascii="Arial" w:hAnsi="Arial" w:cs="Arial"/>
        </w:rPr>
        <w:t xml:space="preserve"> Z.z. </w:t>
      </w:r>
      <w:r w:rsidR="00740FE1">
        <w:rPr>
          <w:rFonts w:ascii="Arial" w:hAnsi="Arial" w:cs="Arial"/>
        </w:rPr>
        <w:t>o finančnej kontrole a </w:t>
      </w:r>
      <w:r w:rsidR="003A047E" w:rsidRPr="008A7828">
        <w:rPr>
          <w:rFonts w:ascii="Arial" w:hAnsi="Arial" w:cs="Arial"/>
        </w:rPr>
        <w:t>audite</w:t>
      </w:r>
      <w:r w:rsidR="00740FE1">
        <w:rPr>
          <w:rFonts w:ascii="Arial" w:hAnsi="Arial" w:cs="Arial"/>
        </w:rPr>
        <w:t xml:space="preserve"> a o zmene a doplnení niektorých zákonov</w:t>
      </w:r>
      <w:r w:rsidR="003A047E" w:rsidRPr="008A7828">
        <w:rPr>
          <w:rFonts w:ascii="Arial" w:hAnsi="Arial" w:cs="Arial"/>
        </w:rPr>
        <w:t xml:space="preserve"> v platnom znení. </w:t>
      </w:r>
    </w:p>
    <w:p w14:paraId="68DA8ADF" w14:textId="77777777" w:rsidR="00D81DEE" w:rsidRDefault="00D81DEE" w:rsidP="0076264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30E6F8B" w14:textId="77777777" w:rsidR="000A7B25" w:rsidRPr="000A7B25" w:rsidRDefault="000A7B25" w:rsidP="0076264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Cieľom </w:t>
      </w:r>
      <w:r w:rsidRPr="000A7B25">
        <w:rPr>
          <w:rFonts w:ascii="Arial" w:hAnsi="Arial" w:cs="Arial"/>
        </w:rPr>
        <w:t xml:space="preserve"> kontroly je zabezpečiť najmä</w:t>
      </w:r>
      <w:r>
        <w:rPr>
          <w:rFonts w:ascii="Arial" w:hAnsi="Arial" w:cs="Arial"/>
        </w:rPr>
        <w:t>:</w:t>
      </w:r>
    </w:p>
    <w:p w14:paraId="7BD9FBDD" w14:textId="77777777" w:rsidR="000A7B25" w:rsidRPr="000A7B25" w:rsidRDefault="000A7B25" w:rsidP="00762640">
      <w:pPr>
        <w:spacing w:line="360" w:lineRule="auto"/>
        <w:ind w:firstLine="708"/>
        <w:jc w:val="both"/>
        <w:rPr>
          <w:rFonts w:ascii="Arial" w:hAnsi="Arial" w:cs="Arial"/>
        </w:rPr>
      </w:pPr>
      <w:r w:rsidRPr="000A7B25">
        <w:rPr>
          <w:rFonts w:ascii="Arial" w:hAnsi="Arial" w:cs="Arial"/>
        </w:rPr>
        <w:t>a) dodržiavanie hospodárnosti, efektívnosti, účinnosti a ú</w:t>
      </w:r>
      <w:r w:rsidR="00D81DEE">
        <w:rPr>
          <w:rFonts w:ascii="Arial" w:hAnsi="Arial" w:cs="Arial"/>
        </w:rPr>
        <w:t>čelnosti pri hospodárení s </w:t>
      </w:r>
      <w:r>
        <w:rPr>
          <w:rFonts w:ascii="Arial" w:hAnsi="Arial" w:cs="Arial"/>
        </w:rPr>
        <w:t>financiami</w:t>
      </w:r>
      <w:r w:rsidR="00D81DEE">
        <w:rPr>
          <w:rFonts w:ascii="Arial" w:hAnsi="Arial" w:cs="Arial"/>
        </w:rPr>
        <w:t xml:space="preserve"> mesta</w:t>
      </w:r>
      <w:r>
        <w:rPr>
          <w:rFonts w:ascii="Arial" w:hAnsi="Arial" w:cs="Arial"/>
        </w:rPr>
        <w:t>,</w:t>
      </w:r>
    </w:p>
    <w:p w14:paraId="74A03B5A" w14:textId="77777777" w:rsidR="000A7B25" w:rsidRPr="000A7B25" w:rsidRDefault="000A7B25" w:rsidP="00762640">
      <w:pPr>
        <w:spacing w:line="360" w:lineRule="auto"/>
        <w:ind w:firstLine="708"/>
        <w:jc w:val="both"/>
        <w:rPr>
          <w:rFonts w:ascii="Arial" w:hAnsi="Arial" w:cs="Arial"/>
        </w:rPr>
      </w:pPr>
      <w:r w:rsidRPr="000A7B25">
        <w:rPr>
          <w:rFonts w:ascii="Arial" w:hAnsi="Arial" w:cs="Arial"/>
        </w:rPr>
        <w:t>b) do</w:t>
      </w:r>
      <w:r w:rsidR="00486ED0">
        <w:rPr>
          <w:rFonts w:ascii="Arial" w:hAnsi="Arial" w:cs="Arial"/>
        </w:rPr>
        <w:t xml:space="preserve">   </w:t>
      </w:r>
      <w:r w:rsidRPr="000A7B25">
        <w:rPr>
          <w:rFonts w:ascii="Arial" w:hAnsi="Arial" w:cs="Arial"/>
        </w:rPr>
        <w:t xml:space="preserve">držiavanie rozpočtu </w:t>
      </w:r>
      <w:r>
        <w:rPr>
          <w:rFonts w:ascii="Arial" w:hAnsi="Arial" w:cs="Arial"/>
        </w:rPr>
        <w:t>mesta</w:t>
      </w:r>
      <w:r w:rsidRPr="000A7B25">
        <w:rPr>
          <w:rFonts w:ascii="Arial" w:hAnsi="Arial" w:cs="Arial"/>
        </w:rPr>
        <w:t>,</w:t>
      </w:r>
    </w:p>
    <w:p w14:paraId="4211E574" w14:textId="77777777" w:rsidR="000A7B25" w:rsidRPr="000A7B25" w:rsidRDefault="00D81DEE" w:rsidP="0076264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0A7B25" w:rsidRPr="000A7B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dodržiavanie </w:t>
      </w:r>
      <w:r w:rsidR="000A7B25" w:rsidRPr="000A7B25">
        <w:rPr>
          <w:rFonts w:ascii="Arial" w:hAnsi="Arial" w:cs="Arial"/>
        </w:rPr>
        <w:t>všeobecne záväzn</w:t>
      </w:r>
      <w:r>
        <w:rPr>
          <w:rFonts w:ascii="Arial" w:hAnsi="Arial" w:cs="Arial"/>
        </w:rPr>
        <w:t xml:space="preserve">ých právnych predpisov, </w:t>
      </w:r>
    </w:p>
    <w:p w14:paraId="439C736C" w14:textId="77777777" w:rsidR="000A7B25" w:rsidRPr="000A7B25" w:rsidRDefault="000A7B25" w:rsidP="00762640">
      <w:pPr>
        <w:spacing w:line="360" w:lineRule="auto"/>
        <w:ind w:firstLine="708"/>
        <w:jc w:val="both"/>
        <w:rPr>
          <w:rFonts w:ascii="Arial" w:hAnsi="Arial" w:cs="Arial"/>
        </w:rPr>
      </w:pPr>
      <w:r w:rsidRPr="000A7B25">
        <w:rPr>
          <w:rFonts w:ascii="Arial" w:hAnsi="Arial" w:cs="Arial"/>
        </w:rPr>
        <w:t>d) do</w:t>
      </w:r>
      <w:r w:rsidR="00D81DEE">
        <w:rPr>
          <w:rFonts w:ascii="Arial" w:hAnsi="Arial" w:cs="Arial"/>
        </w:rPr>
        <w:t>držiavanie uzatvorených zmlúv</w:t>
      </w:r>
      <w:r w:rsidRPr="000A7B25">
        <w:rPr>
          <w:rFonts w:ascii="Arial" w:hAnsi="Arial" w:cs="Arial"/>
        </w:rPr>
        <w:t>,</w:t>
      </w:r>
    </w:p>
    <w:p w14:paraId="6404DFBB" w14:textId="77777777" w:rsidR="000A7B25" w:rsidRPr="000A7B25" w:rsidRDefault="000A7B25" w:rsidP="00762640">
      <w:pPr>
        <w:spacing w:line="360" w:lineRule="auto"/>
        <w:ind w:firstLine="708"/>
        <w:jc w:val="both"/>
        <w:rPr>
          <w:rFonts w:ascii="Arial" w:hAnsi="Arial" w:cs="Arial"/>
        </w:rPr>
      </w:pPr>
      <w:r w:rsidRPr="000A7B25">
        <w:rPr>
          <w:rFonts w:ascii="Arial" w:hAnsi="Arial" w:cs="Arial"/>
        </w:rPr>
        <w:t>e) dodržiavanie podmienok na poskytnutie a použitie verejných financií,</w:t>
      </w:r>
    </w:p>
    <w:p w14:paraId="2A07FF8C" w14:textId="77777777" w:rsidR="000A7B25" w:rsidRPr="000A7B25" w:rsidRDefault="000A7B25" w:rsidP="00762640">
      <w:pPr>
        <w:spacing w:line="360" w:lineRule="auto"/>
        <w:ind w:firstLine="708"/>
        <w:jc w:val="both"/>
        <w:rPr>
          <w:rFonts w:ascii="Arial" w:hAnsi="Arial" w:cs="Arial"/>
        </w:rPr>
      </w:pPr>
      <w:r w:rsidRPr="000A7B25">
        <w:rPr>
          <w:rFonts w:ascii="Arial" w:hAnsi="Arial" w:cs="Arial"/>
        </w:rPr>
        <w:t>f) správnosť a preukázateľnosť vykonávania finančnej operácie alebo jej časti, spoľahlivosť výkazníctva,</w:t>
      </w:r>
    </w:p>
    <w:p w14:paraId="0FE365F2" w14:textId="77777777" w:rsidR="000A7B25" w:rsidRPr="000A7B25" w:rsidRDefault="000A7B25" w:rsidP="00762640">
      <w:pPr>
        <w:spacing w:line="360" w:lineRule="auto"/>
        <w:ind w:firstLine="708"/>
        <w:jc w:val="both"/>
        <w:rPr>
          <w:rFonts w:ascii="Arial" w:hAnsi="Arial" w:cs="Arial"/>
        </w:rPr>
      </w:pPr>
      <w:r w:rsidRPr="000A7B25">
        <w:rPr>
          <w:rFonts w:ascii="Arial" w:hAnsi="Arial" w:cs="Arial"/>
        </w:rPr>
        <w:t xml:space="preserve">g) ochranu majetku v správe alebo vo vlastníctve </w:t>
      </w:r>
      <w:r w:rsidR="00D81DEE">
        <w:rPr>
          <w:rFonts w:ascii="Arial" w:hAnsi="Arial" w:cs="Arial"/>
        </w:rPr>
        <w:t>mesta</w:t>
      </w:r>
      <w:r w:rsidRPr="000A7B25">
        <w:rPr>
          <w:rFonts w:ascii="Arial" w:hAnsi="Arial" w:cs="Arial"/>
        </w:rPr>
        <w:t>,</w:t>
      </w:r>
    </w:p>
    <w:p w14:paraId="21CA9E5A" w14:textId="77777777" w:rsidR="000A7B25" w:rsidRPr="000A7B25" w:rsidRDefault="000A7B25" w:rsidP="00762640">
      <w:pPr>
        <w:spacing w:line="360" w:lineRule="auto"/>
        <w:ind w:firstLine="708"/>
        <w:jc w:val="both"/>
        <w:rPr>
          <w:rFonts w:ascii="Arial" w:hAnsi="Arial" w:cs="Arial"/>
        </w:rPr>
      </w:pPr>
      <w:r w:rsidRPr="000A7B25">
        <w:rPr>
          <w:rFonts w:ascii="Arial" w:hAnsi="Arial" w:cs="Arial"/>
        </w:rPr>
        <w:t>h) predchádzani</w:t>
      </w:r>
      <w:r w:rsidR="00D81DEE">
        <w:rPr>
          <w:rFonts w:ascii="Arial" w:hAnsi="Arial" w:cs="Arial"/>
        </w:rPr>
        <w:t>e podvodom a nezrovnalostiam.</w:t>
      </w:r>
    </w:p>
    <w:p w14:paraId="7529A754" w14:textId="77777777" w:rsidR="000A7B25" w:rsidRPr="008A7828" w:rsidRDefault="000A7B25" w:rsidP="0076264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5A052A0A" w14:textId="78778918" w:rsidR="007C6208" w:rsidRPr="008A7828" w:rsidRDefault="007C6208" w:rsidP="00762640">
      <w:pPr>
        <w:spacing w:line="360" w:lineRule="auto"/>
        <w:jc w:val="both"/>
        <w:rPr>
          <w:rFonts w:ascii="Arial" w:hAnsi="Arial" w:cs="Arial"/>
        </w:rPr>
      </w:pPr>
      <w:r w:rsidRPr="008A7828">
        <w:rPr>
          <w:rFonts w:ascii="Arial" w:hAnsi="Arial" w:cs="Arial"/>
        </w:rPr>
        <w:tab/>
        <w:t>Plán kontrolnej činnosti na I. polrok 20</w:t>
      </w:r>
      <w:r w:rsidR="000547E2">
        <w:rPr>
          <w:rFonts w:ascii="Arial" w:hAnsi="Arial" w:cs="Arial"/>
        </w:rPr>
        <w:t>2</w:t>
      </w:r>
      <w:r w:rsidR="00105221">
        <w:rPr>
          <w:rFonts w:ascii="Arial" w:hAnsi="Arial" w:cs="Arial"/>
        </w:rPr>
        <w:t>4</w:t>
      </w:r>
      <w:r w:rsidRPr="008A7828">
        <w:rPr>
          <w:rFonts w:ascii="Arial" w:hAnsi="Arial" w:cs="Arial"/>
        </w:rPr>
        <w:t xml:space="preserve"> bude priebežne aktualizovaný a dopĺňaný v prípade vznesených požiadaviek a uznesení Mestského zastupiteľstva  Ša</w:t>
      </w:r>
      <w:r w:rsidR="00FC7C9A">
        <w:rPr>
          <w:rFonts w:ascii="Arial" w:hAnsi="Arial" w:cs="Arial"/>
        </w:rPr>
        <w:t>morín</w:t>
      </w:r>
      <w:r w:rsidRPr="008A7828">
        <w:rPr>
          <w:rFonts w:ascii="Arial" w:hAnsi="Arial" w:cs="Arial"/>
        </w:rPr>
        <w:t xml:space="preserve">. </w:t>
      </w:r>
    </w:p>
    <w:p w14:paraId="132AAA76" w14:textId="77777777" w:rsidR="008A7828" w:rsidRDefault="008A7828" w:rsidP="00762640">
      <w:pPr>
        <w:spacing w:line="360" w:lineRule="auto"/>
        <w:rPr>
          <w:rFonts w:ascii="Arial" w:hAnsi="Arial" w:cs="Arial"/>
          <w:b/>
          <w:bCs/>
          <w:i/>
          <w:iCs/>
        </w:rPr>
      </w:pPr>
    </w:p>
    <w:p w14:paraId="516DFF8E" w14:textId="03F1D271" w:rsidR="00B31CD1" w:rsidRPr="00B31CD1" w:rsidRDefault="00D81DEE" w:rsidP="00762640">
      <w:pPr>
        <w:pStyle w:val="Odsekzoznamu"/>
        <w:numPr>
          <w:ilvl w:val="0"/>
          <w:numId w:val="12"/>
        </w:numPr>
        <w:spacing w:line="360" w:lineRule="auto"/>
        <w:rPr>
          <w:rFonts w:ascii="Arial" w:hAnsi="Arial" w:cs="Arial"/>
          <w:i/>
          <w:iCs/>
        </w:rPr>
      </w:pPr>
      <w:r w:rsidRPr="00B31CD1">
        <w:rPr>
          <w:rFonts w:ascii="Arial" w:hAnsi="Arial" w:cs="Arial"/>
          <w:b/>
          <w:bCs/>
          <w:i/>
          <w:iCs/>
        </w:rPr>
        <w:t xml:space="preserve">Výkon </w:t>
      </w:r>
      <w:r w:rsidR="008A7828" w:rsidRPr="00B31CD1">
        <w:rPr>
          <w:rFonts w:ascii="Arial" w:hAnsi="Arial" w:cs="Arial"/>
          <w:b/>
          <w:bCs/>
          <w:i/>
          <w:iCs/>
        </w:rPr>
        <w:t xml:space="preserve"> finančnej kontroly</w:t>
      </w:r>
      <w:r w:rsidR="008A7828" w:rsidRPr="00B31CD1">
        <w:rPr>
          <w:rFonts w:ascii="Arial" w:hAnsi="Arial" w:cs="Arial"/>
          <w:i/>
          <w:iCs/>
        </w:rPr>
        <w:t xml:space="preserve"> </w:t>
      </w:r>
    </w:p>
    <w:p w14:paraId="66DA28C3" w14:textId="7A8F2D9E" w:rsidR="00E21220" w:rsidRPr="00B31CD1" w:rsidRDefault="008A7828" w:rsidP="00762640">
      <w:pPr>
        <w:pStyle w:val="Odsekzoznamu"/>
        <w:spacing w:line="360" w:lineRule="auto"/>
        <w:ind w:left="360"/>
        <w:rPr>
          <w:rFonts w:ascii="Arial" w:hAnsi="Arial" w:cs="Arial"/>
          <w:i/>
          <w:iCs/>
        </w:rPr>
      </w:pPr>
      <w:r w:rsidRPr="00B31CD1">
        <w:rPr>
          <w:rFonts w:ascii="Arial" w:hAnsi="Arial" w:cs="Arial"/>
          <w:i/>
          <w:iCs/>
        </w:rPr>
        <w:t xml:space="preserve"> </w:t>
      </w:r>
    </w:p>
    <w:p w14:paraId="5A5AAE02" w14:textId="700CA36A" w:rsidR="00740FE1" w:rsidRPr="00740FE1" w:rsidRDefault="00F97FAA" w:rsidP="00762640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F97FAA">
        <w:rPr>
          <w:rFonts w:ascii="Arial" w:hAnsi="Arial" w:cs="Arial"/>
        </w:rPr>
        <w:t xml:space="preserve">Vypracovanie stanoviska k záverečnému účtu mesta </w:t>
      </w:r>
      <w:r>
        <w:rPr>
          <w:rFonts w:ascii="Arial" w:hAnsi="Arial" w:cs="Arial"/>
        </w:rPr>
        <w:t xml:space="preserve"> </w:t>
      </w:r>
      <w:r w:rsidR="000547E2">
        <w:rPr>
          <w:rFonts w:ascii="Arial" w:hAnsi="Arial" w:cs="Arial"/>
        </w:rPr>
        <w:t>za rok 202</w:t>
      </w:r>
      <w:r w:rsidR="00105221">
        <w:rPr>
          <w:rFonts w:ascii="Arial" w:hAnsi="Arial" w:cs="Arial"/>
        </w:rPr>
        <w:t>3</w:t>
      </w:r>
    </w:p>
    <w:p w14:paraId="63D27584" w14:textId="77777777" w:rsidR="00E21220" w:rsidRPr="00F97FAA" w:rsidRDefault="00FC7C9A" w:rsidP="0076264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97FAA">
        <w:rPr>
          <w:rFonts w:ascii="Arial" w:hAnsi="Arial" w:cs="Arial"/>
        </w:rPr>
        <w:t>Kontrola</w:t>
      </w:r>
      <w:r w:rsidR="00F97FAA">
        <w:rPr>
          <w:rFonts w:ascii="Arial" w:hAnsi="Arial" w:cs="Arial"/>
        </w:rPr>
        <w:t xml:space="preserve"> </w:t>
      </w:r>
      <w:r w:rsidRPr="00F97FAA">
        <w:rPr>
          <w:rFonts w:ascii="Arial" w:hAnsi="Arial" w:cs="Arial"/>
        </w:rPr>
        <w:t xml:space="preserve"> </w:t>
      </w:r>
      <w:r w:rsidR="00E21220" w:rsidRPr="00F97FAA">
        <w:rPr>
          <w:rFonts w:ascii="Arial" w:hAnsi="Arial" w:cs="Arial"/>
        </w:rPr>
        <w:t xml:space="preserve">riadnych </w:t>
      </w:r>
      <w:r w:rsidR="00F97FAA">
        <w:rPr>
          <w:rFonts w:ascii="Arial" w:hAnsi="Arial" w:cs="Arial"/>
        </w:rPr>
        <w:t xml:space="preserve"> </w:t>
      </w:r>
      <w:r w:rsidR="00E21220" w:rsidRPr="00F97FAA">
        <w:rPr>
          <w:rFonts w:ascii="Arial" w:hAnsi="Arial" w:cs="Arial"/>
        </w:rPr>
        <w:t>účtovných</w:t>
      </w:r>
      <w:r w:rsidR="00F97FAA">
        <w:rPr>
          <w:rFonts w:ascii="Arial" w:hAnsi="Arial" w:cs="Arial"/>
        </w:rPr>
        <w:t xml:space="preserve">    </w:t>
      </w:r>
      <w:r w:rsidR="00E21220" w:rsidRPr="00F97FAA">
        <w:rPr>
          <w:rFonts w:ascii="Arial" w:hAnsi="Arial" w:cs="Arial"/>
        </w:rPr>
        <w:t xml:space="preserve"> závierok</w:t>
      </w:r>
      <w:r w:rsidR="00F97FAA">
        <w:rPr>
          <w:rFonts w:ascii="Arial" w:hAnsi="Arial" w:cs="Arial"/>
        </w:rPr>
        <w:t xml:space="preserve">    </w:t>
      </w:r>
      <w:r w:rsidR="00E21220" w:rsidRPr="00F97FAA">
        <w:rPr>
          <w:rFonts w:ascii="Arial" w:hAnsi="Arial" w:cs="Arial"/>
        </w:rPr>
        <w:t xml:space="preserve">  mestom </w:t>
      </w:r>
      <w:r w:rsidR="00F97FAA">
        <w:rPr>
          <w:rFonts w:ascii="Arial" w:hAnsi="Arial" w:cs="Arial"/>
        </w:rPr>
        <w:t xml:space="preserve">    </w:t>
      </w:r>
      <w:r w:rsidR="00E21220" w:rsidRPr="00F97FAA">
        <w:rPr>
          <w:rFonts w:ascii="Arial" w:hAnsi="Arial" w:cs="Arial"/>
        </w:rPr>
        <w:t xml:space="preserve">založených </w:t>
      </w:r>
      <w:r w:rsidR="00F97FAA">
        <w:rPr>
          <w:rFonts w:ascii="Arial" w:hAnsi="Arial" w:cs="Arial"/>
        </w:rPr>
        <w:t xml:space="preserve">  </w:t>
      </w:r>
      <w:r w:rsidR="00E21220" w:rsidRPr="00F97FAA">
        <w:rPr>
          <w:rFonts w:ascii="Arial" w:hAnsi="Arial" w:cs="Arial"/>
        </w:rPr>
        <w:t xml:space="preserve">obchodných </w:t>
      </w:r>
    </w:p>
    <w:p w14:paraId="1BF32D49" w14:textId="2880D7EF" w:rsidR="00FC7C9A" w:rsidRDefault="00F97FAA" w:rsidP="007626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spoločností a rozpočtových organizácií</w:t>
      </w:r>
      <w:r w:rsidR="00684E9B">
        <w:rPr>
          <w:rFonts w:ascii="Arial" w:hAnsi="Arial" w:cs="Arial"/>
        </w:rPr>
        <w:t xml:space="preserve"> mesta </w:t>
      </w:r>
      <w:r w:rsidR="000547E2">
        <w:rPr>
          <w:rFonts w:ascii="Arial" w:hAnsi="Arial" w:cs="Arial"/>
        </w:rPr>
        <w:t xml:space="preserve"> k 31.12.202</w:t>
      </w:r>
      <w:r w:rsidR="00105221">
        <w:rPr>
          <w:rFonts w:ascii="Arial" w:hAnsi="Arial" w:cs="Arial"/>
        </w:rPr>
        <w:t>3</w:t>
      </w:r>
    </w:p>
    <w:p w14:paraId="5B1D0550" w14:textId="06FA1EB4" w:rsidR="003F2E80" w:rsidRDefault="00740FE1" w:rsidP="007626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06A88">
        <w:rPr>
          <w:rFonts w:ascii="Arial" w:hAnsi="Arial" w:cs="Arial"/>
        </w:rPr>
        <w:t xml:space="preserve">.   </w:t>
      </w:r>
      <w:r w:rsidR="00E21220">
        <w:rPr>
          <w:rFonts w:ascii="Arial" w:hAnsi="Arial" w:cs="Arial"/>
        </w:rPr>
        <w:t>Kontrola konsolidovanej účt</w:t>
      </w:r>
      <w:r w:rsidR="000547E2">
        <w:rPr>
          <w:rFonts w:ascii="Arial" w:hAnsi="Arial" w:cs="Arial"/>
        </w:rPr>
        <w:t>ovnej závierky mesta za rok 202</w:t>
      </w:r>
      <w:r w:rsidR="00105221">
        <w:rPr>
          <w:rFonts w:ascii="Arial" w:hAnsi="Arial" w:cs="Arial"/>
        </w:rPr>
        <w:t>3</w:t>
      </w:r>
    </w:p>
    <w:p w14:paraId="0361A5F5" w14:textId="77777777" w:rsidR="00E21220" w:rsidRPr="00D82FBD" w:rsidRDefault="00740FE1" w:rsidP="007626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82FBD" w:rsidRPr="00D82FBD">
        <w:rPr>
          <w:rFonts w:ascii="Arial" w:hAnsi="Arial" w:cs="Arial"/>
        </w:rPr>
        <w:t xml:space="preserve">. </w:t>
      </w:r>
      <w:r w:rsidR="00D82FBD">
        <w:rPr>
          <w:rFonts w:ascii="Arial" w:hAnsi="Arial" w:cs="Arial"/>
        </w:rPr>
        <w:t xml:space="preserve"> </w:t>
      </w:r>
      <w:r w:rsidR="00D82FBD">
        <w:rPr>
          <w:rFonts w:ascii="Arial" w:hAnsi="Arial" w:cs="Arial"/>
          <w:iCs/>
        </w:rPr>
        <w:t>Vykonávanie</w:t>
      </w:r>
      <w:r w:rsidR="00D82FBD" w:rsidRPr="00D82FBD">
        <w:rPr>
          <w:rFonts w:ascii="Arial" w:hAnsi="Arial" w:cs="Arial"/>
          <w:iCs/>
        </w:rPr>
        <w:t xml:space="preserve"> </w:t>
      </w:r>
      <w:r w:rsidR="00D81DEE">
        <w:rPr>
          <w:rFonts w:ascii="Arial" w:hAnsi="Arial" w:cs="Arial"/>
          <w:b/>
          <w:bCs/>
          <w:iCs/>
        </w:rPr>
        <w:t xml:space="preserve"> </w:t>
      </w:r>
      <w:r w:rsidR="00D82FBD">
        <w:rPr>
          <w:rFonts w:ascii="Arial" w:hAnsi="Arial" w:cs="Arial"/>
          <w:b/>
          <w:bCs/>
          <w:iCs/>
        </w:rPr>
        <w:t xml:space="preserve"> finančných</w:t>
      </w:r>
      <w:r w:rsidR="00D82FBD" w:rsidRPr="00D82FBD">
        <w:rPr>
          <w:rFonts w:ascii="Arial" w:hAnsi="Arial" w:cs="Arial"/>
          <w:b/>
          <w:bCs/>
          <w:iCs/>
        </w:rPr>
        <w:t xml:space="preserve">  kontr</w:t>
      </w:r>
      <w:r w:rsidR="00D82FBD">
        <w:rPr>
          <w:rFonts w:ascii="Arial" w:hAnsi="Arial" w:cs="Arial"/>
          <w:b/>
          <w:bCs/>
          <w:iCs/>
        </w:rPr>
        <w:t>ol</w:t>
      </w:r>
      <w:r w:rsidR="00D82FBD" w:rsidRPr="00D82FBD">
        <w:rPr>
          <w:rFonts w:ascii="Arial" w:hAnsi="Arial" w:cs="Arial"/>
          <w:b/>
          <w:bCs/>
          <w:iCs/>
        </w:rPr>
        <w:t xml:space="preserve"> </w:t>
      </w:r>
      <w:r w:rsidR="00D82FBD">
        <w:rPr>
          <w:rFonts w:ascii="Arial" w:hAnsi="Arial" w:cs="Arial"/>
          <w:b/>
          <w:bCs/>
          <w:iCs/>
        </w:rPr>
        <w:t xml:space="preserve">v RO </w:t>
      </w:r>
      <w:r w:rsidR="00F97FAA">
        <w:rPr>
          <w:rFonts w:ascii="Arial" w:hAnsi="Arial" w:cs="Arial"/>
          <w:b/>
          <w:bCs/>
          <w:iCs/>
        </w:rPr>
        <w:t xml:space="preserve">a MsÚ </w:t>
      </w:r>
      <w:r w:rsidR="00D82FBD">
        <w:rPr>
          <w:rFonts w:ascii="Arial" w:hAnsi="Arial" w:cs="Arial"/>
          <w:iCs/>
        </w:rPr>
        <w:t>zameraných</w:t>
      </w:r>
      <w:r w:rsidR="00D82FBD" w:rsidRPr="00D82FBD">
        <w:rPr>
          <w:rFonts w:ascii="Arial" w:hAnsi="Arial" w:cs="Arial"/>
          <w:iCs/>
        </w:rPr>
        <w:t xml:space="preserve"> predovšetkým na dodržiavanie ustanovení zákona č. 369/1990 Zb</w:t>
      </w:r>
      <w:r>
        <w:rPr>
          <w:rFonts w:ascii="Arial" w:hAnsi="Arial" w:cs="Arial"/>
          <w:iCs/>
        </w:rPr>
        <w:t>. o obecnom zriadení,  zákona</w:t>
      </w:r>
      <w:r w:rsidRPr="00740FE1">
        <w:t xml:space="preserve"> </w:t>
      </w:r>
      <w:r w:rsidRPr="00740FE1">
        <w:rPr>
          <w:rFonts w:ascii="Arial" w:hAnsi="Arial" w:cs="Arial"/>
          <w:iCs/>
        </w:rPr>
        <w:t>č. 357/2015 Z.z. o finančnej kontrole a audite a o zmene a doplnení niektorých zákonov</w:t>
      </w:r>
      <w:r w:rsidR="00D82FBD" w:rsidRPr="00D82FBD">
        <w:rPr>
          <w:rFonts w:ascii="Arial" w:hAnsi="Arial" w:cs="Arial"/>
          <w:iCs/>
        </w:rPr>
        <w:t>, zákona č. 583/2004 o rozpočtových pravidlách</w:t>
      </w:r>
      <w:r>
        <w:rPr>
          <w:rFonts w:ascii="Arial" w:hAnsi="Arial" w:cs="Arial"/>
          <w:iCs/>
        </w:rPr>
        <w:t xml:space="preserve"> v platnom znení.</w:t>
      </w:r>
    </w:p>
    <w:p w14:paraId="54285DF4" w14:textId="77777777" w:rsidR="003E0477" w:rsidRDefault="003E0477" w:rsidP="00762640">
      <w:pPr>
        <w:spacing w:line="360" w:lineRule="auto"/>
        <w:jc w:val="both"/>
        <w:rPr>
          <w:rFonts w:ascii="Arial" w:hAnsi="Arial" w:cs="Arial"/>
        </w:rPr>
      </w:pPr>
    </w:p>
    <w:p w14:paraId="2BA92B17" w14:textId="77777777" w:rsidR="009F62D8" w:rsidRPr="00976355" w:rsidRDefault="009F62D8" w:rsidP="00762640">
      <w:pPr>
        <w:spacing w:line="36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II</w:t>
      </w:r>
      <w:r w:rsidR="008A7828">
        <w:rPr>
          <w:rFonts w:ascii="Arial" w:hAnsi="Arial" w:cs="Arial"/>
          <w:b/>
          <w:bCs/>
          <w:i/>
          <w:iCs/>
          <w:color w:val="000000"/>
        </w:rPr>
        <w:t xml:space="preserve">.  </w:t>
      </w:r>
      <w:r w:rsidR="008A7828" w:rsidRPr="00976355">
        <w:rPr>
          <w:rFonts w:ascii="Arial" w:hAnsi="Arial" w:cs="Arial"/>
          <w:b/>
          <w:bCs/>
          <w:i/>
          <w:iCs/>
          <w:color w:val="000000"/>
        </w:rPr>
        <w:t>Výkon pravidelnej následnej  kontroly</w:t>
      </w:r>
    </w:p>
    <w:p w14:paraId="13E6D5D8" w14:textId="77777777" w:rsidR="001173CF" w:rsidRDefault="008A7828" w:rsidP="007626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9F62D8">
        <w:rPr>
          <w:rFonts w:ascii="Arial" w:hAnsi="Arial" w:cs="Arial"/>
        </w:rPr>
        <w:t>Kontrola plnenia uznesení  mes</w:t>
      </w:r>
      <w:r w:rsidR="00E21220">
        <w:rPr>
          <w:rFonts w:ascii="Arial" w:hAnsi="Arial" w:cs="Arial"/>
        </w:rPr>
        <w:t>tského zastupiteľstva</w:t>
      </w:r>
      <w:r w:rsidR="00DE004D">
        <w:rPr>
          <w:rFonts w:ascii="Arial" w:hAnsi="Arial" w:cs="Arial"/>
        </w:rPr>
        <w:t>. Kontrola materiálov pripravených mestskému zastupiteľstvu.</w:t>
      </w:r>
      <w:r w:rsidR="00E21220">
        <w:rPr>
          <w:rFonts w:ascii="Arial" w:hAnsi="Arial" w:cs="Arial"/>
        </w:rPr>
        <w:t xml:space="preserve"> </w:t>
      </w:r>
    </w:p>
    <w:p w14:paraId="19A673B2" w14:textId="77777777" w:rsidR="009F62D8" w:rsidRPr="00817B89" w:rsidRDefault="009F62D8" w:rsidP="00762640">
      <w:pPr>
        <w:spacing w:line="360" w:lineRule="auto"/>
        <w:rPr>
          <w:rFonts w:ascii="Arial" w:hAnsi="Arial" w:cs="Arial"/>
          <w:b/>
          <w:i/>
        </w:rPr>
      </w:pPr>
    </w:p>
    <w:p w14:paraId="21B13E4B" w14:textId="77777777" w:rsidR="00817B89" w:rsidRPr="00817B89" w:rsidRDefault="008A7828" w:rsidP="00762640">
      <w:pPr>
        <w:spacing w:line="360" w:lineRule="auto"/>
        <w:rPr>
          <w:rFonts w:ascii="Arial" w:hAnsi="Arial" w:cs="Arial"/>
          <w:b/>
          <w:i/>
        </w:rPr>
      </w:pPr>
      <w:r w:rsidRPr="00817B89">
        <w:rPr>
          <w:rFonts w:ascii="Arial" w:hAnsi="Arial" w:cs="Arial"/>
          <w:b/>
          <w:i/>
        </w:rPr>
        <w:t>III. Ostatné kontroly :</w:t>
      </w:r>
    </w:p>
    <w:p w14:paraId="27AF99CA" w14:textId="77777777" w:rsidR="008A7828" w:rsidRPr="00D81DEE" w:rsidRDefault="008A7828" w:rsidP="00762640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color w:val="000000"/>
        </w:rPr>
      </w:pPr>
      <w:r w:rsidRPr="008A7828">
        <w:rPr>
          <w:rFonts w:ascii="Arial" w:hAnsi="Arial" w:cs="Arial"/>
          <w:iCs/>
          <w:color w:val="000000"/>
        </w:rPr>
        <w:t>Mimoriadne úlohy v zmysle uznesenia  MsZ.</w:t>
      </w:r>
    </w:p>
    <w:p w14:paraId="16ABAC5B" w14:textId="77777777" w:rsidR="008A7828" w:rsidRPr="008A7828" w:rsidRDefault="008A7828" w:rsidP="00762640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</w:rPr>
      </w:pPr>
      <w:r w:rsidRPr="008A7828">
        <w:rPr>
          <w:rFonts w:ascii="Arial" w:hAnsi="Arial" w:cs="Arial"/>
          <w:iCs/>
        </w:rPr>
        <w:t>Kontroly vykonávané z vlastného podnetu na základ</w:t>
      </w:r>
      <w:r w:rsidR="00FC7C9A">
        <w:rPr>
          <w:rFonts w:ascii="Arial" w:hAnsi="Arial" w:cs="Arial"/>
          <w:iCs/>
        </w:rPr>
        <w:t>e poznatkov, o ktorých sa hlavný kontrolór  dozvedel</w:t>
      </w:r>
      <w:r w:rsidRPr="008A7828">
        <w:rPr>
          <w:rFonts w:ascii="Arial" w:hAnsi="Arial" w:cs="Arial"/>
          <w:iCs/>
        </w:rPr>
        <w:t xml:space="preserve">  pri výkone svojej činnosti</w:t>
      </w:r>
    </w:p>
    <w:p w14:paraId="52FFEDF5" w14:textId="77777777" w:rsidR="00A72492" w:rsidRPr="00817B89" w:rsidRDefault="00A72492" w:rsidP="00762640">
      <w:pPr>
        <w:spacing w:line="360" w:lineRule="auto"/>
        <w:ind w:left="180"/>
        <w:jc w:val="both"/>
        <w:rPr>
          <w:rFonts w:ascii="Arial" w:hAnsi="Arial" w:cs="Arial"/>
          <w:i/>
          <w:iCs/>
        </w:rPr>
      </w:pPr>
    </w:p>
    <w:p w14:paraId="3F58B41C" w14:textId="77777777" w:rsidR="009F62D8" w:rsidRPr="00D81DEE" w:rsidRDefault="009F62D8" w:rsidP="00762640">
      <w:pPr>
        <w:spacing w:line="360" w:lineRule="auto"/>
        <w:rPr>
          <w:rFonts w:ascii="Arial" w:hAnsi="Arial" w:cs="Arial"/>
          <w:b/>
          <w:i/>
        </w:rPr>
      </w:pPr>
      <w:r w:rsidRPr="00817B89">
        <w:rPr>
          <w:rFonts w:ascii="Arial" w:hAnsi="Arial" w:cs="Arial"/>
          <w:b/>
          <w:i/>
        </w:rPr>
        <w:t>IV</w:t>
      </w:r>
      <w:r w:rsidR="00144665" w:rsidRPr="00817B89">
        <w:rPr>
          <w:rFonts w:ascii="Arial" w:hAnsi="Arial" w:cs="Arial"/>
          <w:b/>
          <w:i/>
        </w:rPr>
        <w:t>.</w:t>
      </w:r>
      <w:r w:rsidRPr="00817B89">
        <w:rPr>
          <w:rFonts w:ascii="Arial" w:hAnsi="Arial" w:cs="Arial"/>
          <w:b/>
          <w:i/>
        </w:rPr>
        <w:t xml:space="preserve"> </w:t>
      </w:r>
      <w:r w:rsidR="003E0477" w:rsidRPr="00817B89">
        <w:rPr>
          <w:rFonts w:ascii="Arial" w:hAnsi="Arial" w:cs="Arial"/>
          <w:b/>
          <w:i/>
        </w:rPr>
        <w:t xml:space="preserve"> </w:t>
      </w:r>
      <w:r w:rsidR="00A72492" w:rsidRPr="00817B89">
        <w:rPr>
          <w:rFonts w:ascii="Arial" w:hAnsi="Arial" w:cs="Arial"/>
          <w:b/>
          <w:i/>
        </w:rPr>
        <w:t xml:space="preserve">Príprava a tvorba koncepčných a metodických materiálov </w:t>
      </w:r>
    </w:p>
    <w:p w14:paraId="4902636C" w14:textId="5800D962" w:rsidR="00A72492" w:rsidRDefault="00A72492" w:rsidP="00762640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A72492">
        <w:rPr>
          <w:rFonts w:ascii="Arial" w:hAnsi="Arial" w:cs="Arial"/>
        </w:rPr>
        <w:t>Vypracovanie odborného stanoviska k</w:t>
      </w:r>
      <w:r w:rsidR="003E0477">
        <w:rPr>
          <w:rFonts w:ascii="Arial" w:hAnsi="Arial" w:cs="Arial"/>
        </w:rPr>
        <w:t> návrhu rozpočtu mesta Ša</w:t>
      </w:r>
      <w:r w:rsidR="00FC7C9A">
        <w:rPr>
          <w:rFonts w:ascii="Arial" w:hAnsi="Arial" w:cs="Arial"/>
        </w:rPr>
        <w:t>morín</w:t>
      </w:r>
      <w:r w:rsidR="000547E2">
        <w:rPr>
          <w:rFonts w:ascii="Arial" w:hAnsi="Arial" w:cs="Arial"/>
        </w:rPr>
        <w:t xml:space="preserve"> na roky 202</w:t>
      </w:r>
      <w:r w:rsidR="00105221">
        <w:rPr>
          <w:rFonts w:ascii="Arial" w:hAnsi="Arial" w:cs="Arial"/>
        </w:rPr>
        <w:t>4</w:t>
      </w:r>
      <w:r w:rsidR="00F97FAA">
        <w:rPr>
          <w:rFonts w:ascii="Arial" w:hAnsi="Arial" w:cs="Arial"/>
        </w:rPr>
        <w:t xml:space="preserve"> </w:t>
      </w:r>
      <w:r w:rsidR="00762640">
        <w:rPr>
          <w:rFonts w:ascii="Arial" w:hAnsi="Arial" w:cs="Arial"/>
        </w:rPr>
        <w:t>–</w:t>
      </w:r>
      <w:r w:rsidR="00F97FAA">
        <w:rPr>
          <w:rFonts w:ascii="Arial" w:hAnsi="Arial" w:cs="Arial"/>
        </w:rPr>
        <w:t xml:space="preserve"> </w:t>
      </w:r>
      <w:r w:rsidR="000547E2">
        <w:rPr>
          <w:rFonts w:ascii="Arial" w:hAnsi="Arial" w:cs="Arial"/>
        </w:rPr>
        <w:t>202</w:t>
      </w:r>
      <w:r w:rsidR="00105221">
        <w:rPr>
          <w:rFonts w:ascii="Arial" w:hAnsi="Arial" w:cs="Arial"/>
        </w:rPr>
        <w:t>6</w:t>
      </w:r>
    </w:p>
    <w:p w14:paraId="76962CB2" w14:textId="77777777" w:rsidR="00762640" w:rsidRDefault="00762640" w:rsidP="00762640">
      <w:pPr>
        <w:spacing w:line="360" w:lineRule="auto"/>
        <w:ind w:left="720"/>
        <w:rPr>
          <w:rFonts w:ascii="Arial" w:hAnsi="Arial" w:cs="Arial"/>
        </w:rPr>
      </w:pPr>
    </w:p>
    <w:p w14:paraId="7BAD0A7C" w14:textId="467ACB9F" w:rsidR="00A07A49" w:rsidRPr="00A07A49" w:rsidRDefault="00FC7C9A" w:rsidP="00762640">
      <w:pPr>
        <w:pStyle w:val="Nadpis3"/>
        <w:spacing w:before="0" w:after="0" w:line="360" w:lineRule="auto"/>
        <w:rPr>
          <w:b w:val="0"/>
        </w:rPr>
      </w:pPr>
      <w:r>
        <w:rPr>
          <w:b w:val="0"/>
        </w:rPr>
        <w:t>Šamorín</w:t>
      </w:r>
      <w:r w:rsidR="00A07A49" w:rsidRPr="00A07A49">
        <w:rPr>
          <w:b w:val="0"/>
        </w:rPr>
        <w:t xml:space="preserve">, </w:t>
      </w:r>
      <w:r w:rsidR="005F6F5C">
        <w:rPr>
          <w:b w:val="0"/>
        </w:rPr>
        <w:t>0</w:t>
      </w:r>
      <w:r w:rsidR="00105221">
        <w:rPr>
          <w:b w:val="0"/>
        </w:rPr>
        <w:t>4</w:t>
      </w:r>
      <w:r w:rsidR="005F6F5C">
        <w:rPr>
          <w:b w:val="0"/>
        </w:rPr>
        <w:t>.1</w:t>
      </w:r>
      <w:r w:rsidR="000547E2">
        <w:rPr>
          <w:b w:val="0"/>
        </w:rPr>
        <w:t>2.202</w:t>
      </w:r>
      <w:r w:rsidR="00105221">
        <w:rPr>
          <w:b w:val="0"/>
        </w:rPr>
        <w:t>3</w:t>
      </w:r>
    </w:p>
    <w:p w14:paraId="38783899" w14:textId="77777777" w:rsidR="00FC7C9A" w:rsidRDefault="00FC7C9A" w:rsidP="00762640">
      <w:pPr>
        <w:pStyle w:val="Nadpis3"/>
        <w:spacing w:before="0" w:after="0" w:line="360" w:lineRule="auto"/>
        <w:ind w:left="3540" w:firstLine="708"/>
      </w:pPr>
      <w:r>
        <w:t>Spracoval : Ing. Ján Lelkes</w:t>
      </w:r>
    </w:p>
    <w:p w14:paraId="772021AA" w14:textId="77777777" w:rsidR="003A047E" w:rsidRDefault="00FC7C9A" w:rsidP="00762640">
      <w:pPr>
        <w:pStyle w:val="Normlnywebov"/>
        <w:spacing w:before="0" w:beforeAutospacing="0" w:after="0" w:afterAutospacing="0" w:line="360" w:lineRule="auto"/>
        <w:ind w:left="3540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</w:t>
      </w:r>
      <w:r w:rsidR="00D81DEE">
        <w:rPr>
          <w:rFonts w:ascii="Arial" w:hAnsi="Arial" w:cs="Arial"/>
          <w:i/>
          <w:iCs/>
        </w:rPr>
        <w:t>hlavný kontrolór</w:t>
      </w:r>
    </w:p>
    <w:p w14:paraId="26B88007" w14:textId="77777777" w:rsidR="00DC133E" w:rsidRDefault="00DC133E" w:rsidP="00762640">
      <w:pPr>
        <w:pStyle w:val="Normlnywebov"/>
        <w:spacing w:before="0" w:beforeAutospacing="0" w:after="0" w:afterAutospacing="0" w:line="360" w:lineRule="auto"/>
        <w:ind w:left="3540" w:firstLine="708"/>
        <w:rPr>
          <w:rFonts w:ascii="Arial" w:hAnsi="Arial" w:cs="Arial"/>
          <w:i/>
          <w:iCs/>
        </w:rPr>
      </w:pPr>
    </w:p>
    <w:p w14:paraId="0F145D65" w14:textId="77777777" w:rsidR="00DC133E" w:rsidRDefault="00DC133E" w:rsidP="00D81DEE">
      <w:pPr>
        <w:pStyle w:val="Normlnywebov"/>
        <w:spacing w:before="0" w:beforeAutospacing="0" w:after="0" w:afterAutospacing="0"/>
        <w:ind w:left="3540" w:firstLine="708"/>
        <w:rPr>
          <w:rFonts w:ascii="Arial" w:hAnsi="Arial" w:cs="Arial"/>
          <w:i/>
          <w:iCs/>
        </w:rPr>
      </w:pPr>
    </w:p>
    <w:p w14:paraId="1B4F9ECC" w14:textId="5F24C252" w:rsidR="00DC133E" w:rsidRDefault="00DC133E" w:rsidP="00DC133E">
      <w:pPr>
        <w:pStyle w:val="Normlnywebov"/>
        <w:spacing w:before="0" w:beforeAutospacing="0" w:after="0" w:afterAutospacing="0"/>
        <w:rPr>
          <w:rFonts w:ascii="Arial" w:hAnsi="Arial" w:cs="Arial"/>
          <w:i/>
          <w:iCs/>
        </w:rPr>
      </w:pPr>
      <w:r w:rsidRPr="00DC133E">
        <w:rPr>
          <w:rFonts w:ascii="Arial" w:hAnsi="Arial" w:cs="Arial"/>
          <w:i/>
          <w:iCs/>
        </w:rPr>
        <w:t>Plán kontro</w:t>
      </w:r>
      <w:r w:rsidR="000547E2">
        <w:rPr>
          <w:rFonts w:ascii="Arial" w:hAnsi="Arial" w:cs="Arial"/>
          <w:i/>
          <w:iCs/>
        </w:rPr>
        <w:t>lnej činnosti  na I. polrok 202</w:t>
      </w:r>
      <w:r w:rsidR="00105221">
        <w:rPr>
          <w:rFonts w:ascii="Arial" w:hAnsi="Arial" w:cs="Arial"/>
          <w:i/>
          <w:iCs/>
        </w:rPr>
        <w:t>4</w:t>
      </w:r>
    </w:p>
    <w:p w14:paraId="588BA6F0" w14:textId="77777777" w:rsidR="00DC133E" w:rsidRDefault="00DC133E" w:rsidP="00DC133E">
      <w:pPr>
        <w:pStyle w:val="Normlnywebov"/>
        <w:spacing w:before="0" w:beforeAutospacing="0" w:after="0" w:afterAutospacing="0"/>
        <w:rPr>
          <w:rFonts w:ascii="Arial" w:hAnsi="Arial" w:cs="Arial"/>
          <w:i/>
          <w:iCs/>
        </w:rPr>
      </w:pPr>
    </w:p>
    <w:p w14:paraId="00903330" w14:textId="77777777" w:rsidR="00DC133E" w:rsidRDefault="00DC133E" w:rsidP="00DC133E">
      <w:pPr>
        <w:pStyle w:val="Normlnywebov"/>
        <w:spacing w:before="0" w:beforeAutospacing="0" w:after="0" w:afterAutospacing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Príloha 1.</w:t>
      </w:r>
    </w:p>
    <w:p w14:paraId="37085E6D" w14:textId="77777777" w:rsidR="00DC133E" w:rsidRDefault="00DC133E" w:rsidP="00DC133E">
      <w:pPr>
        <w:pStyle w:val="Normlnywebov"/>
        <w:spacing w:before="0" w:beforeAutospacing="0" w:after="0" w:afterAutospacing="0"/>
        <w:rPr>
          <w:rFonts w:ascii="Arial" w:hAnsi="Arial" w:cs="Arial"/>
          <w:i/>
          <w:iCs/>
        </w:rPr>
      </w:pPr>
    </w:p>
    <w:p w14:paraId="571B58F5" w14:textId="77777777" w:rsidR="00DC133E" w:rsidRDefault="00DC133E" w:rsidP="00DC133E">
      <w:pPr>
        <w:pStyle w:val="Normlnywebov"/>
        <w:spacing w:before="0" w:beforeAutospacing="0" w:after="0" w:afterAutospacing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Časový plán kontrolnej činnosti:</w:t>
      </w:r>
    </w:p>
    <w:p w14:paraId="4F30A0BF" w14:textId="77777777" w:rsidR="00DC133E" w:rsidRDefault="00DC133E" w:rsidP="00DC133E">
      <w:pPr>
        <w:pStyle w:val="Normlnywebov"/>
        <w:spacing w:before="0" w:beforeAutospacing="0" w:after="0" w:afterAutospacing="0"/>
        <w:rPr>
          <w:rFonts w:ascii="Arial" w:hAnsi="Arial" w:cs="Arial"/>
          <w:i/>
          <w:iCs/>
        </w:rPr>
      </w:pPr>
    </w:p>
    <w:p w14:paraId="17938EE3" w14:textId="43837BAD" w:rsidR="00DC133E" w:rsidRDefault="000547E2" w:rsidP="00DC133E">
      <w:pPr>
        <w:pStyle w:val="Normlnywebov"/>
        <w:spacing w:before="0" w:beforeAutospacing="0" w:after="0" w:afterAutospacing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Január 202</w:t>
      </w:r>
      <w:r w:rsidR="00105221">
        <w:rPr>
          <w:rFonts w:ascii="Arial" w:hAnsi="Arial" w:cs="Arial"/>
          <w:i/>
          <w:iCs/>
        </w:rPr>
        <w:t>4</w:t>
      </w:r>
    </w:p>
    <w:p w14:paraId="12DD6998" w14:textId="52D8136E" w:rsidR="00DC133E" w:rsidRDefault="00DC133E" w:rsidP="00DC133E">
      <w:pPr>
        <w:pStyle w:val="Normlnywebov"/>
        <w:spacing w:before="0" w:beforeAutospacing="0" w:after="0" w:afterAutospacing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-</w:t>
      </w:r>
      <w:r w:rsidRPr="00DC133E">
        <w:t xml:space="preserve"> </w:t>
      </w:r>
      <w:r w:rsidRPr="00DC133E">
        <w:rPr>
          <w:rFonts w:ascii="Arial" w:hAnsi="Arial" w:cs="Arial"/>
          <w:i/>
          <w:iCs/>
        </w:rPr>
        <w:tab/>
        <w:t>Vypracovanie odborného stanoviska k návrhu roz</w:t>
      </w:r>
      <w:r w:rsidR="000547E2">
        <w:rPr>
          <w:rFonts w:ascii="Arial" w:hAnsi="Arial" w:cs="Arial"/>
          <w:i/>
          <w:iCs/>
        </w:rPr>
        <w:t>počtu mesta Šamorín na roky 202</w:t>
      </w:r>
      <w:r w:rsidR="00105221">
        <w:rPr>
          <w:rFonts w:ascii="Arial" w:hAnsi="Arial" w:cs="Arial"/>
          <w:i/>
          <w:iCs/>
        </w:rPr>
        <w:t>4</w:t>
      </w:r>
      <w:r w:rsidRPr="00DC133E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–</w:t>
      </w:r>
      <w:r w:rsidR="000547E2">
        <w:rPr>
          <w:rFonts w:ascii="Arial" w:hAnsi="Arial" w:cs="Arial"/>
          <w:i/>
          <w:iCs/>
        </w:rPr>
        <w:t xml:space="preserve"> 202</w:t>
      </w:r>
      <w:r w:rsidR="00105221">
        <w:rPr>
          <w:rFonts w:ascii="Arial" w:hAnsi="Arial" w:cs="Arial"/>
          <w:i/>
          <w:iCs/>
        </w:rPr>
        <w:t>6</w:t>
      </w:r>
    </w:p>
    <w:p w14:paraId="53289880" w14:textId="77777777" w:rsidR="00DC133E" w:rsidRDefault="00DC133E" w:rsidP="00DC133E">
      <w:pPr>
        <w:pStyle w:val="Normlnywebov"/>
        <w:spacing w:before="0" w:beforeAutospacing="0" w:after="0" w:afterAutospacing="0"/>
        <w:rPr>
          <w:rFonts w:ascii="Arial" w:hAnsi="Arial" w:cs="Arial"/>
          <w:i/>
          <w:iCs/>
        </w:rPr>
      </w:pPr>
    </w:p>
    <w:p w14:paraId="576F4DC0" w14:textId="0E0E16EC" w:rsidR="00DC133E" w:rsidRDefault="000547E2" w:rsidP="00DC133E">
      <w:pPr>
        <w:pStyle w:val="Normlnywebov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Február 202</w:t>
      </w:r>
      <w:r w:rsidR="00105221">
        <w:rPr>
          <w:rFonts w:ascii="Arial" w:hAnsi="Arial" w:cs="Arial"/>
          <w:i/>
          <w:iCs/>
        </w:rPr>
        <w:t>4</w:t>
      </w:r>
    </w:p>
    <w:p w14:paraId="6406A420" w14:textId="7B01B262" w:rsidR="00DC133E" w:rsidRDefault="00DC133E" w:rsidP="00DC133E">
      <w:pPr>
        <w:pStyle w:val="Normlnywebov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-</w:t>
      </w:r>
      <w:r w:rsidRPr="00DC133E">
        <w:t xml:space="preserve"> </w:t>
      </w:r>
      <w:r w:rsidRPr="00DC133E">
        <w:rPr>
          <w:rFonts w:ascii="Arial" w:hAnsi="Arial" w:cs="Arial"/>
          <w:i/>
          <w:iCs/>
        </w:rPr>
        <w:tab/>
        <w:t xml:space="preserve">Kontrola  riadnych </w:t>
      </w:r>
      <w:r>
        <w:rPr>
          <w:rFonts w:ascii="Arial" w:hAnsi="Arial" w:cs="Arial"/>
          <w:i/>
          <w:iCs/>
        </w:rPr>
        <w:t xml:space="preserve"> účtovných     závierok  </w:t>
      </w:r>
      <w:r w:rsidRPr="00DC133E">
        <w:rPr>
          <w:rFonts w:ascii="Arial" w:hAnsi="Arial" w:cs="Arial"/>
          <w:i/>
          <w:iCs/>
        </w:rPr>
        <w:t xml:space="preserve"> rozpočtovýc</w:t>
      </w:r>
      <w:r w:rsidR="000547E2">
        <w:rPr>
          <w:rFonts w:ascii="Arial" w:hAnsi="Arial" w:cs="Arial"/>
          <w:i/>
          <w:iCs/>
        </w:rPr>
        <w:t>h organizácií mesta  k 31.12.202</w:t>
      </w:r>
      <w:r w:rsidR="00105221">
        <w:rPr>
          <w:rFonts w:ascii="Arial" w:hAnsi="Arial" w:cs="Arial"/>
          <w:i/>
          <w:iCs/>
        </w:rPr>
        <w:t>3</w:t>
      </w:r>
    </w:p>
    <w:p w14:paraId="6DD3569C" w14:textId="3401396D" w:rsidR="00DC133E" w:rsidRDefault="00DC133E" w:rsidP="00DC133E">
      <w:pPr>
        <w:pStyle w:val="Normlnywebov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-   </w:t>
      </w:r>
      <w:r w:rsidRPr="00DC133E">
        <w:rPr>
          <w:rFonts w:ascii="Arial" w:hAnsi="Arial" w:cs="Arial"/>
          <w:i/>
          <w:iCs/>
        </w:rPr>
        <w:t>Vypracovanie stanoviska k záverečnému účtu mesta  za rok</w:t>
      </w:r>
      <w:r w:rsidR="00DA47EF">
        <w:rPr>
          <w:rFonts w:ascii="Arial" w:hAnsi="Arial" w:cs="Arial"/>
          <w:i/>
          <w:iCs/>
        </w:rPr>
        <w:t xml:space="preserve"> 202</w:t>
      </w:r>
      <w:r w:rsidR="00105221">
        <w:rPr>
          <w:rFonts w:ascii="Arial" w:hAnsi="Arial" w:cs="Arial"/>
          <w:i/>
          <w:iCs/>
        </w:rPr>
        <w:t>3</w:t>
      </w:r>
    </w:p>
    <w:p w14:paraId="5FAE8998" w14:textId="1114C94B" w:rsidR="00DC133E" w:rsidRDefault="00DA47EF" w:rsidP="00DC133E">
      <w:pPr>
        <w:pStyle w:val="Normlnywebov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Marec 202</w:t>
      </w:r>
      <w:r w:rsidR="00105221">
        <w:rPr>
          <w:rFonts w:ascii="Arial" w:hAnsi="Arial" w:cs="Arial"/>
          <w:i/>
          <w:iCs/>
        </w:rPr>
        <w:t>4</w:t>
      </w:r>
    </w:p>
    <w:p w14:paraId="45E16DDA" w14:textId="0D26C994" w:rsidR="00DC133E" w:rsidRDefault="00DC133E" w:rsidP="00DC133E">
      <w:pPr>
        <w:pStyle w:val="Normlnywebov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– Kontrola účtovnej závierky AREA ŠAMORÍN, s.r.o.</w:t>
      </w:r>
      <w:r w:rsidR="0043641C">
        <w:rPr>
          <w:rFonts w:ascii="Arial" w:hAnsi="Arial" w:cs="Arial"/>
          <w:i/>
          <w:iCs/>
        </w:rPr>
        <w:t xml:space="preserve"> za rok 202</w:t>
      </w:r>
      <w:r w:rsidR="00105221">
        <w:rPr>
          <w:rFonts w:ascii="Arial" w:hAnsi="Arial" w:cs="Arial"/>
          <w:i/>
          <w:iCs/>
        </w:rPr>
        <w:t>3</w:t>
      </w:r>
    </w:p>
    <w:p w14:paraId="744011AB" w14:textId="3A8D5C3B" w:rsidR="00DC133E" w:rsidRDefault="00DA47EF" w:rsidP="00DC133E">
      <w:pPr>
        <w:pStyle w:val="Normlnywebov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Apríl 202</w:t>
      </w:r>
      <w:r w:rsidR="00105221">
        <w:rPr>
          <w:rFonts w:ascii="Arial" w:hAnsi="Arial" w:cs="Arial"/>
          <w:i/>
          <w:iCs/>
        </w:rPr>
        <w:t>4</w:t>
      </w:r>
    </w:p>
    <w:p w14:paraId="58F2C647" w14:textId="241978C0" w:rsidR="00DC133E" w:rsidRDefault="00DC133E" w:rsidP="00DC133E">
      <w:pPr>
        <w:pStyle w:val="Normlnywebov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– Kontrola účtovnej závierky MPBH ŠAMORÍN, s.r.o.</w:t>
      </w:r>
      <w:r w:rsidR="0043641C">
        <w:rPr>
          <w:rFonts w:ascii="Arial" w:hAnsi="Arial" w:cs="Arial"/>
          <w:i/>
          <w:iCs/>
        </w:rPr>
        <w:t xml:space="preserve"> za rok 202</w:t>
      </w:r>
      <w:r w:rsidR="00105221">
        <w:rPr>
          <w:rFonts w:ascii="Arial" w:hAnsi="Arial" w:cs="Arial"/>
          <w:i/>
          <w:iCs/>
        </w:rPr>
        <w:t>3</w:t>
      </w:r>
    </w:p>
    <w:p w14:paraId="74AD870E" w14:textId="51B8ECF4" w:rsidR="00DC133E" w:rsidRDefault="00DA47EF" w:rsidP="00DC133E">
      <w:pPr>
        <w:pStyle w:val="Normlnywebov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Máj 202</w:t>
      </w:r>
      <w:r w:rsidR="00105221">
        <w:rPr>
          <w:rFonts w:ascii="Arial" w:hAnsi="Arial" w:cs="Arial"/>
          <w:i/>
          <w:iCs/>
        </w:rPr>
        <w:t>4</w:t>
      </w:r>
    </w:p>
    <w:p w14:paraId="40230831" w14:textId="16C336AB" w:rsidR="00DC133E" w:rsidRDefault="00DC133E" w:rsidP="00DC133E">
      <w:pPr>
        <w:pStyle w:val="Normlnywebov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– </w:t>
      </w:r>
      <w:r w:rsidR="0043641C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Kontrola konsolidovanej účtovnej závierky Mesta Šamorín</w:t>
      </w:r>
      <w:r w:rsidR="00F114C9">
        <w:rPr>
          <w:rFonts w:ascii="Arial" w:hAnsi="Arial" w:cs="Arial"/>
          <w:i/>
          <w:iCs/>
        </w:rPr>
        <w:t xml:space="preserve"> </w:t>
      </w:r>
      <w:r w:rsidR="0043641C">
        <w:rPr>
          <w:rFonts w:ascii="Arial" w:hAnsi="Arial" w:cs="Arial"/>
          <w:i/>
          <w:iCs/>
        </w:rPr>
        <w:t>za rok 202</w:t>
      </w:r>
      <w:r w:rsidR="00105221">
        <w:rPr>
          <w:rFonts w:ascii="Arial" w:hAnsi="Arial" w:cs="Arial"/>
          <w:i/>
          <w:iCs/>
        </w:rPr>
        <w:t>3</w:t>
      </w:r>
    </w:p>
    <w:p w14:paraId="1AFE0D0E" w14:textId="6F74388A" w:rsidR="00DC133E" w:rsidRDefault="00DA47EF" w:rsidP="00DC133E">
      <w:pPr>
        <w:pStyle w:val="Normlnywebov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Jún 202</w:t>
      </w:r>
      <w:r w:rsidR="00105221">
        <w:rPr>
          <w:rFonts w:ascii="Arial" w:hAnsi="Arial" w:cs="Arial"/>
          <w:i/>
          <w:iCs/>
        </w:rPr>
        <w:t>4</w:t>
      </w:r>
    </w:p>
    <w:p w14:paraId="1F478FFB" w14:textId="091EB87B" w:rsidR="00DC133E" w:rsidRDefault="00A9286B" w:rsidP="00F114C9">
      <w:pPr>
        <w:pStyle w:val="Normlnywebov"/>
        <w:numPr>
          <w:ilvl w:val="0"/>
          <w:numId w:val="11"/>
        </w:numPr>
        <w:spacing w:before="0" w:beforeAutospacing="0" w:after="0" w:afterAutospacing="0"/>
        <w:ind w:hanging="35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P</w:t>
      </w:r>
      <w:r w:rsidR="00DC133E">
        <w:rPr>
          <w:rFonts w:ascii="Arial" w:hAnsi="Arial" w:cs="Arial"/>
          <w:i/>
          <w:iCs/>
        </w:rPr>
        <w:t>riebežná kontrola finančného hospodárenia ZŠ Kláštorná</w:t>
      </w:r>
      <w:r w:rsidR="0043641C">
        <w:rPr>
          <w:rFonts w:ascii="Arial" w:hAnsi="Arial" w:cs="Arial"/>
          <w:i/>
          <w:iCs/>
        </w:rPr>
        <w:t xml:space="preserve"> rok 202</w:t>
      </w:r>
      <w:r w:rsidR="00105221">
        <w:rPr>
          <w:rFonts w:ascii="Arial" w:hAnsi="Arial" w:cs="Arial"/>
          <w:i/>
          <w:iCs/>
        </w:rPr>
        <w:t>4</w:t>
      </w:r>
    </w:p>
    <w:p w14:paraId="176B4503" w14:textId="293D3FFD" w:rsidR="00DC133E" w:rsidRDefault="00DC133E" w:rsidP="00F114C9">
      <w:pPr>
        <w:pStyle w:val="Normlnywebov"/>
        <w:numPr>
          <w:ilvl w:val="0"/>
          <w:numId w:val="14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Priebežná kontrola fin</w:t>
      </w:r>
      <w:r w:rsidR="00466E7D">
        <w:rPr>
          <w:rFonts w:ascii="Arial" w:hAnsi="Arial" w:cs="Arial"/>
          <w:i/>
          <w:iCs/>
        </w:rPr>
        <w:t xml:space="preserve">ančného hospodárenia ZŠ M. </w:t>
      </w:r>
      <w:r w:rsidR="001C389A">
        <w:rPr>
          <w:rFonts w:ascii="Arial" w:hAnsi="Arial" w:cs="Arial"/>
          <w:i/>
          <w:iCs/>
        </w:rPr>
        <w:t>K</w:t>
      </w:r>
      <w:r w:rsidR="00466E7D">
        <w:rPr>
          <w:rFonts w:ascii="Arial" w:hAnsi="Arial" w:cs="Arial"/>
          <w:i/>
          <w:iCs/>
        </w:rPr>
        <w:t>orv</w:t>
      </w:r>
      <w:r w:rsidR="001C389A">
        <w:rPr>
          <w:rFonts w:ascii="Arial" w:hAnsi="Arial" w:cs="Arial"/>
          <w:i/>
          <w:iCs/>
        </w:rPr>
        <w:t>í</w:t>
      </w:r>
      <w:r>
        <w:rPr>
          <w:rFonts w:ascii="Arial" w:hAnsi="Arial" w:cs="Arial"/>
          <w:i/>
          <w:iCs/>
        </w:rPr>
        <w:t>na</w:t>
      </w:r>
      <w:r w:rsidR="0043641C">
        <w:rPr>
          <w:rFonts w:ascii="Arial" w:hAnsi="Arial" w:cs="Arial"/>
          <w:i/>
          <w:iCs/>
        </w:rPr>
        <w:t xml:space="preserve"> rok 202</w:t>
      </w:r>
      <w:r w:rsidR="00105221">
        <w:rPr>
          <w:rFonts w:ascii="Arial" w:hAnsi="Arial" w:cs="Arial"/>
          <w:i/>
          <w:iCs/>
        </w:rPr>
        <w:t>4</w:t>
      </w:r>
    </w:p>
    <w:p w14:paraId="3BD886E1" w14:textId="342998DF" w:rsidR="00317EF2" w:rsidRDefault="00317EF2" w:rsidP="00F114C9">
      <w:pPr>
        <w:pStyle w:val="Normlnywebov"/>
        <w:numPr>
          <w:ilvl w:val="0"/>
          <w:numId w:val="14"/>
        </w:numPr>
        <w:spacing w:before="0" w:beforeAutospacing="0" w:after="0" w:afterAutospacing="0"/>
        <w:ind w:left="426" w:hanging="35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Priebežná</w:t>
      </w:r>
      <w:r w:rsidR="00F114C9">
        <w:rPr>
          <w:rFonts w:ascii="Arial" w:hAnsi="Arial" w:cs="Arial"/>
          <w:i/>
          <w:iCs/>
        </w:rPr>
        <w:t xml:space="preserve"> kontrola finančného hospodárenia MsÚ Šamorín</w:t>
      </w:r>
      <w:r w:rsidR="0043641C">
        <w:rPr>
          <w:rFonts w:ascii="Arial" w:hAnsi="Arial" w:cs="Arial"/>
          <w:i/>
          <w:iCs/>
        </w:rPr>
        <w:t xml:space="preserve"> rok 202</w:t>
      </w:r>
      <w:r w:rsidR="00105221">
        <w:rPr>
          <w:rFonts w:ascii="Arial" w:hAnsi="Arial" w:cs="Arial"/>
          <w:i/>
          <w:iCs/>
        </w:rPr>
        <w:t>4</w:t>
      </w:r>
    </w:p>
    <w:p w14:paraId="74FE114E" w14:textId="6A0313BA" w:rsidR="001456B1" w:rsidRDefault="001456B1" w:rsidP="00F114C9">
      <w:pPr>
        <w:pStyle w:val="Normlnywebov"/>
        <w:numPr>
          <w:ilvl w:val="0"/>
          <w:numId w:val="14"/>
        </w:numPr>
        <w:spacing w:before="0" w:beforeAutospacing="0" w:after="0" w:afterAutospacing="0"/>
        <w:ind w:left="426" w:hanging="357"/>
        <w:jc w:val="both"/>
        <w:rPr>
          <w:rFonts w:ascii="Arial" w:hAnsi="Arial" w:cs="Arial"/>
          <w:i/>
          <w:iCs/>
        </w:rPr>
      </w:pPr>
      <w:r w:rsidRPr="001456B1">
        <w:rPr>
          <w:rFonts w:ascii="Arial" w:hAnsi="Arial" w:cs="Arial"/>
          <w:i/>
          <w:iCs/>
        </w:rPr>
        <w:t>Priebežná kontrola finančného hospodárenia</w:t>
      </w:r>
      <w:r>
        <w:rPr>
          <w:rFonts w:ascii="Arial" w:hAnsi="Arial" w:cs="Arial"/>
          <w:i/>
          <w:iCs/>
        </w:rPr>
        <w:t xml:space="preserve"> MsKS rok 202</w:t>
      </w:r>
      <w:r w:rsidR="00105221">
        <w:rPr>
          <w:rFonts w:ascii="Arial" w:hAnsi="Arial" w:cs="Arial"/>
          <w:i/>
          <w:iCs/>
        </w:rPr>
        <w:t>4</w:t>
      </w:r>
    </w:p>
    <w:p w14:paraId="094339BE" w14:textId="23B13615" w:rsidR="00DC133E" w:rsidRDefault="00F114C9" w:rsidP="00F114C9">
      <w:pPr>
        <w:pStyle w:val="Normlnywebov"/>
        <w:spacing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</w:t>
      </w:r>
    </w:p>
    <w:p w14:paraId="730AE398" w14:textId="77777777" w:rsidR="00DC133E" w:rsidRDefault="00DC133E" w:rsidP="00DC133E">
      <w:pPr>
        <w:pStyle w:val="Normlnywebov"/>
        <w:jc w:val="both"/>
        <w:rPr>
          <w:rFonts w:ascii="Arial" w:hAnsi="Arial" w:cs="Arial"/>
          <w:i/>
          <w:iCs/>
        </w:rPr>
      </w:pPr>
    </w:p>
    <w:p w14:paraId="03CA398E" w14:textId="77777777" w:rsidR="00DC133E" w:rsidRDefault="00DC133E" w:rsidP="00DC133E">
      <w:pPr>
        <w:pStyle w:val="Normlnywebov"/>
        <w:spacing w:before="0" w:beforeAutospacing="0" w:after="0" w:afterAutospacing="0"/>
        <w:rPr>
          <w:rFonts w:ascii="Arial" w:hAnsi="Arial" w:cs="Arial"/>
          <w:i/>
          <w:iCs/>
        </w:rPr>
      </w:pPr>
    </w:p>
    <w:p w14:paraId="000EAF77" w14:textId="77777777" w:rsidR="00DC133E" w:rsidRDefault="00DC133E" w:rsidP="00D81DEE">
      <w:pPr>
        <w:pStyle w:val="Normlnywebov"/>
        <w:spacing w:before="0" w:beforeAutospacing="0" w:after="0" w:afterAutospacing="0"/>
        <w:ind w:left="3540" w:firstLine="708"/>
        <w:rPr>
          <w:rFonts w:ascii="Arial" w:hAnsi="Arial" w:cs="Arial"/>
          <w:i/>
          <w:iCs/>
        </w:rPr>
      </w:pPr>
    </w:p>
    <w:p w14:paraId="4E6E2885" w14:textId="77777777" w:rsidR="00DC133E" w:rsidRPr="00D81DEE" w:rsidRDefault="00DC133E" w:rsidP="00D81DEE">
      <w:pPr>
        <w:pStyle w:val="Normlnywebov"/>
        <w:spacing w:before="0" w:beforeAutospacing="0" w:after="0" w:afterAutospacing="0"/>
        <w:ind w:left="3540" w:firstLine="708"/>
        <w:rPr>
          <w:rFonts w:ascii="Arial" w:hAnsi="Arial" w:cs="Arial"/>
          <w:i/>
          <w:iCs/>
        </w:rPr>
      </w:pPr>
    </w:p>
    <w:sectPr w:rsidR="00DC133E" w:rsidRPr="00D81DEE" w:rsidSect="007A2DBE">
      <w:pgSz w:w="11906" w:h="16838"/>
      <w:pgMar w:top="851" w:right="1418" w:bottom="851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F1187"/>
    <w:multiLevelType w:val="multilevel"/>
    <w:tmpl w:val="52F6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B0BD0"/>
    <w:multiLevelType w:val="hybridMultilevel"/>
    <w:tmpl w:val="CF9C09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6592F"/>
    <w:multiLevelType w:val="hybridMultilevel"/>
    <w:tmpl w:val="8DD81B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3E1935"/>
    <w:multiLevelType w:val="hybridMultilevel"/>
    <w:tmpl w:val="00947498"/>
    <w:lvl w:ilvl="0" w:tplc="85E0745A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B214DCA"/>
    <w:multiLevelType w:val="hybridMultilevel"/>
    <w:tmpl w:val="4C8E6F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E34055"/>
    <w:multiLevelType w:val="hybridMultilevel"/>
    <w:tmpl w:val="632ACA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D7373"/>
    <w:multiLevelType w:val="hybridMultilevel"/>
    <w:tmpl w:val="0096D5A2"/>
    <w:lvl w:ilvl="0" w:tplc="C26403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80D27"/>
    <w:multiLevelType w:val="hybridMultilevel"/>
    <w:tmpl w:val="8AA69036"/>
    <w:lvl w:ilvl="0" w:tplc="CC14B3FE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B005DE"/>
    <w:multiLevelType w:val="hybridMultilevel"/>
    <w:tmpl w:val="5CCA4F2A"/>
    <w:lvl w:ilvl="0" w:tplc="85A20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4725F"/>
    <w:multiLevelType w:val="hybridMultilevel"/>
    <w:tmpl w:val="43B04AC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17661C"/>
    <w:multiLevelType w:val="hybridMultilevel"/>
    <w:tmpl w:val="5C4C23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E50C7F"/>
    <w:multiLevelType w:val="hybridMultilevel"/>
    <w:tmpl w:val="A578925E"/>
    <w:lvl w:ilvl="0" w:tplc="B7AE11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2286E"/>
    <w:multiLevelType w:val="hybridMultilevel"/>
    <w:tmpl w:val="90B03BB4"/>
    <w:lvl w:ilvl="0" w:tplc="446E9D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4589C"/>
    <w:multiLevelType w:val="hybridMultilevel"/>
    <w:tmpl w:val="6DF49CEE"/>
    <w:lvl w:ilvl="0" w:tplc="C5FCE9D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830513">
    <w:abstractNumId w:val="0"/>
  </w:num>
  <w:num w:numId="2" w16cid:durableId="847213863">
    <w:abstractNumId w:val="5"/>
  </w:num>
  <w:num w:numId="3" w16cid:durableId="1333989627">
    <w:abstractNumId w:val="9"/>
  </w:num>
  <w:num w:numId="4" w16cid:durableId="676228550">
    <w:abstractNumId w:val="2"/>
  </w:num>
  <w:num w:numId="5" w16cid:durableId="948388111">
    <w:abstractNumId w:val="4"/>
  </w:num>
  <w:num w:numId="6" w16cid:durableId="1421946174">
    <w:abstractNumId w:val="1"/>
  </w:num>
  <w:num w:numId="7" w16cid:durableId="146092720">
    <w:abstractNumId w:val="10"/>
  </w:num>
  <w:num w:numId="8" w16cid:durableId="1734696587">
    <w:abstractNumId w:val="11"/>
  </w:num>
  <w:num w:numId="9" w16cid:durableId="1420836097">
    <w:abstractNumId w:val="8"/>
  </w:num>
  <w:num w:numId="10" w16cid:durableId="1839690910">
    <w:abstractNumId w:val="6"/>
  </w:num>
  <w:num w:numId="11" w16cid:durableId="1491362552">
    <w:abstractNumId w:val="3"/>
  </w:num>
  <w:num w:numId="12" w16cid:durableId="1547911122">
    <w:abstractNumId w:val="12"/>
  </w:num>
  <w:num w:numId="13" w16cid:durableId="863130865">
    <w:abstractNumId w:val="13"/>
  </w:num>
  <w:num w:numId="14" w16cid:durableId="1452166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DBE"/>
    <w:rsid w:val="000547E2"/>
    <w:rsid w:val="00074319"/>
    <w:rsid w:val="0009374A"/>
    <w:rsid w:val="000A7B25"/>
    <w:rsid w:val="00105221"/>
    <w:rsid w:val="001132DD"/>
    <w:rsid w:val="001173CF"/>
    <w:rsid w:val="00144665"/>
    <w:rsid w:val="001456B1"/>
    <w:rsid w:val="001C389A"/>
    <w:rsid w:val="00216F6C"/>
    <w:rsid w:val="00217A9F"/>
    <w:rsid w:val="002575AD"/>
    <w:rsid w:val="002E3477"/>
    <w:rsid w:val="002F6004"/>
    <w:rsid w:val="0030453F"/>
    <w:rsid w:val="00305782"/>
    <w:rsid w:val="00317EF2"/>
    <w:rsid w:val="00371C58"/>
    <w:rsid w:val="0039768F"/>
    <w:rsid w:val="003A047E"/>
    <w:rsid w:val="003E0477"/>
    <w:rsid w:val="003F2E80"/>
    <w:rsid w:val="00406A88"/>
    <w:rsid w:val="0043313E"/>
    <w:rsid w:val="0043641C"/>
    <w:rsid w:val="00466E7D"/>
    <w:rsid w:val="00480671"/>
    <w:rsid w:val="00486ED0"/>
    <w:rsid w:val="005135F5"/>
    <w:rsid w:val="00544FFB"/>
    <w:rsid w:val="0056386F"/>
    <w:rsid w:val="005F6F5C"/>
    <w:rsid w:val="00660642"/>
    <w:rsid w:val="00661AE5"/>
    <w:rsid w:val="00684E9B"/>
    <w:rsid w:val="006863A5"/>
    <w:rsid w:val="00740FE1"/>
    <w:rsid w:val="00762640"/>
    <w:rsid w:val="007A2DBE"/>
    <w:rsid w:val="007B79B0"/>
    <w:rsid w:val="007C6208"/>
    <w:rsid w:val="00817B89"/>
    <w:rsid w:val="008A62C6"/>
    <w:rsid w:val="008A7828"/>
    <w:rsid w:val="009C7045"/>
    <w:rsid w:val="009F62D8"/>
    <w:rsid w:val="00A07A49"/>
    <w:rsid w:val="00A72492"/>
    <w:rsid w:val="00A9286B"/>
    <w:rsid w:val="00B31CD1"/>
    <w:rsid w:val="00BE5B66"/>
    <w:rsid w:val="00C85090"/>
    <w:rsid w:val="00CC752D"/>
    <w:rsid w:val="00CD1D52"/>
    <w:rsid w:val="00D40B79"/>
    <w:rsid w:val="00D45FE8"/>
    <w:rsid w:val="00D81DEE"/>
    <w:rsid w:val="00D82FBD"/>
    <w:rsid w:val="00DA47EF"/>
    <w:rsid w:val="00DC133E"/>
    <w:rsid w:val="00DE004D"/>
    <w:rsid w:val="00E1621A"/>
    <w:rsid w:val="00E21220"/>
    <w:rsid w:val="00F114C9"/>
    <w:rsid w:val="00F657A6"/>
    <w:rsid w:val="00F84B54"/>
    <w:rsid w:val="00F97FAA"/>
    <w:rsid w:val="00FC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0B7EE"/>
  <w15:docId w15:val="{23F54ADB-23EA-433A-8D6C-ADE5669D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C620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0F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qFormat/>
    <w:rsid w:val="007C6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A07A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A07A49"/>
    <w:pPr>
      <w:spacing w:before="100" w:beforeAutospacing="1" w:after="100" w:afterAutospacing="1"/>
    </w:pPr>
  </w:style>
  <w:style w:type="paragraph" w:customStyle="1" w:styleId="Default">
    <w:name w:val="Default"/>
    <w:rsid w:val="00A72492"/>
    <w:pPr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  <w:style w:type="paragraph" w:styleId="Textbubliny">
    <w:name w:val="Balloon Text"/>
    <w:basedOn w:val="Normlny"/>
    <w:semiHidden/>
    <w:rsid w:val="00CD1D5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740F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ekzoznamu">
    <w:name w:val="List Paragraph"/>
    <w:basedOn w:val="Normlny"/>
    <w:uiPriority w:val="34"/>
    <w:qFormat/>
    <w:rsid w:val="00B31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Plán kontrolnej činnosti  na II</vt:lpstr>
      <vt:lpstr>Plán kontrolnej činnosti  na II</vt:lpstr>
    </vt:vector>
  </TitlesOfParts>
  <Company>Mestský úrad Šahy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kontrolnej činnosti  na II</dc:title>
  <dc:subject/>
  <dc:creator>Sťahulová Ildikó Ing.</dc:creator>
  <cp:keywords/>
  <dc:description/>
  <cp:lastModifiedBy>Alica Lelkesov§</cp:lastModifiedBy>
  <cp:revision>4</cp:revision>
  <cp:lastPrinted>2011-02-28T23:34:00Z</cp:lastPrinted>
  <dcterms:created xsi:type="dcterms:W3CDTF">2023-12-04T18:29:00Z</dcterms:created>
  <dcterms:modified xsi:type="dcterms:W3CDTF">2023-12-04T18:36:00Z</dcterms:modified>
</cp:coreProperties>
</file>