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9F0FC" w14:textId="77777777" w:rsidR="00F91EA7" w:rsidRDefault="00000000">
      <w:pPr>
        <w:pStyle w:val="Nzov"/>
        <w:jc w:val="center"/>
      </w:pPr>
      <w:r>
        <w:t>ŠTEFAN VALOCSAY</w:t>
      </w:r>
    </w:p>
    <w:p w14:paraId="027ED050" w14:textId="77777777" w:rsidR="00F91EA7" w:rsidRDefault="00000000">
      <w:pPr>
        <w:jc w:val="center"/>
      </w:pPr>
      <w:r>
        <w:t>Curriculum Vitae</w:t>
      </w:r>
    </w:p>
    <w:p w14:paraId="560A3B98" w14:textId="77777777" w:rsidR="00F91EA7" w:rsidRDefault="00000000">
      <w:r>
        <w:rPr>
          <w:b/>
        </w:rPr>
        <w:t xml:space="preserve">Dátum narodenia: </w:t>
      </w:r>
      <w:r>
        <w:t>10. 12. 1978</w:t>
      </w:r>
    </w:p>
    <w:p w14:paraId="619D0857" w14:textId="77777777" w:rsidR="00F91EA7" w:rsidRDefault="00000000">
      <w:pPr>
        <w:pStyle w:val="Nadpis2"/>
      </w:pPr>
      <w:r>
        <w:t>Vzdelanie</w:t>
      </w:r>
    </w:p>
    <w:p w14:paraId="6055E571" w14:textId="77777777" w:rsidR="00F91EA7" w:rsidRDefault="00000000">
      <w:r>
        <w:t>1993 – 1997</w:t>
      </w:r>
      <w:r>
        <w:br/>
        <w:t>Stredná poľnohospodárska odborná škola, Dunajská Streda</w:t>
      </w:r>
      <w:r>
        <w:br/>
        <w:t>Agropodnikanie – poľnohospodársky manažment</w:t>
      </w:r>
    </w:p>
    <w:p w14:paraId="5A501935" w14:textId="77777777" w:rsidR="00F91EA7" w:rsidRDefault="00000000">
      <w:pPr>
        <w:pStyle w:val="Nadpis2"/>
      </w:pPr>
      <w:r>
        <w:t>Jazykové znalosti</w:t>
      </w:r>
    </w:p>
    <w:p w14:paraId="4DE3FB71" w14:textId="77777777" w:rsidR="00F91EA7" w:rsidRDefault="00000000">
      <w:pPr>
        <w:pStyle w:val="Zoznamsodrkami"/>
      </w:pPr>
      <w:r>
        <w:t>Maďarský – materinský</w:t>
      </w:r>
    </w:p>
    <w:p w14:paraId="3E31FB30" w14:textId="77777777" w:rsidR="00F91EA7" w:rsidRDefault="00000000">
      <w:pPr>
        <w:pStyle w:val="Zoznamsodrkami"/>
      </w:pPr>
      <w:r>
        <w:t>Slovenský – aktívne</w:t>
      </w:r>
    </w:p>
    <w:p w14:paraId="1E7E31D0" w14:textId="77777777" w:rsidR="00F91EA7" w:rsidRDefault="00000000">
      <w:pPr>
        <w:pStyle w:val="Zoznamsodrkami"/>
      </w:pPr>
      <w:r>
        <w:t>Nemecký – aktívne</w:t>
      </w:r>
    </w:p>
    <w:p w14:paraId="6A49B614" w14:textId="77777777" w:rsidR="00F91EA7" w:rsidRDefault="00000000">
      <w:pPr>
        <w:pStyle w:val="Zoznamsodrkami"/>
      </w:pPr>
      <w:r>
        <w:t>Anglický – pokročilá úroveň</w:t>
      </w:r>
    </w:p>
    <w:p w14:paraId="28DAFBFA" w14:textId="77777777" w:rsidR="00F91EA7" w:rsidRDefault="00000000">
      <w:pPr>
        <w:pStyle w:val="Nadpis2"/>
      </w:pPr>
      <w:r>
        <w:t>Počítačové znalosti</w:t>
      </w:r>
    </w:p>
    <w:p w14:paraId="74017012" w14:textId="77777777" w:rsidR="00F91EA7" w:rsidRDefault="00000000">
      <w:pPr>
        <w:pStyle w:val="Zoznamsodrkami"/>
      </w:pPr>
      <w:r>
        <w:t>MS Word</w:t>
      </w:r>
    </w:p>
    <w:p w14:paraId="763562F7" w14:textId="77777777" w:rsidR="00F91EA7" w:rsidRDefault="00000000">
      <w:pPr>
        <w:pStyle w:val="Zoznamsodrkami"/>
      </w:pPr>
      <w:r>
        <w:t>MS Excel</w:t>
      </w:r>
    </w:p>
    <w:p w14:paraId="79228474" w14:textId="77777777" w:rsidR="00F91EA7" w:rsidRDefault="00000000">
      <w:pPr>
        <w:pStyle w:val="Zoznamsodrkami"/>
      </w:pPr>
      <w:r>
        <w:t>MS Outlook</w:t>
      </w:r>
    </w:p>
    <w:p w14:paraId="3C40578B" w14:textId="77777777" w:rsidR="00F91EA7" w:rsidRDefault="00000000">
      <w:pPr>
        <w:pStyle w:val="Zoznamsodrkami"/>
      </w:pPr>
      <w:r>
        <w:t>MS PowerPoint</w:t>
      </w:r>
    </w:p>
    <w:p w14:paraId="0B6B3DA6" w14:textId="77777777" w:rsidR="00F91EA7" w:rsidRDefault="00000000">
      <w:pPr>
        <w:pStyle w:val="Zoznamsodrkami"/>
      </w:pPr>
      <w:r>
        <w:t>MS Teams</w:t>
      </w:r>
    </w:p>
    <w:p w14:paraId="2C28CE17" w14:textId="77777777" w:rsidR="00F91EA7" w:rsidRDefault="00000000">
      <w:pPr>
        <w:pStyle w:val="Zoznamsodrkami"/>
      </w:pPr>
      <w:r>
        <w:t>Internet a elektronická komunikácia</w:t>
      </w:r>
    </w:p>
    <w:p w14:paraId="34771874" w14:textId="77777777" w:rsidR="00F91EA7" w:rsidRDefault="00000000">
      <w:pPr>
        <w:pStyle w:val="Zoznamsodrkami"/>
      </w:pPr>
      <w:r>
        <w:t>Ekonomické informačné systémy</w:t>
      </w:r>
    </w:p>
    <w:p w14:paraId="57F1FAA6" w14:textId="77777777" w:rsidR="00F91EA7" w:rsidRDefault="00000000">
      <w:pPr>
        <w:pStyle w:val="Nadpis2"/>
      </w:pPr>
      <w:r>
        <w:t>Pracovné skúsenosti</w:t>
      </w:r>
    </w:p>
    <w:p w14:paraId="79298A58" w14:textId="77777777" w:rsidR="00F91EA7" w:rsidRDefault="00000000">
      <w:r>
        <w:rPr>
          <w:b/>
        </w:rPr>
        <w:t>2024 – súčasnosť</w:t>
      </w:r>
    </w:p>
    <w:p w14:paraId="49AD3C38" w14:textId="77777777" w:rsidR="00F91EA7" w:rsidRDefault="00000000">
      <w:r>
        <w:t>AREA s.r.o., Šamorín</w:t>
      </w:r>
      <w:r>
        <w:br/>
        <w:t>Konateľ spoločnosti</w:t>
      </w:r>
    </w:p>
    <w:p w14:paraId="15EBF9B4" w14:textId="77777777" w:rsidR="00F91EA7" w:rsidRDefault="00000000">
      <w:r>
        <w:rPr>
          <w:b/>
        </w:rPr>
        <w:t>2020 – 2025</w:t>
      </w:r>
    </w:p>
    <w:p w14:paraId="18D71B33" w14:textId="77777777" w:rsidR="00F91EA7" w:rsidRDefault="00000000">
      <w:r>
        <w:t>PLAST TECH s.r.o.</w:t>
      </w:r>
      <w:r>
        <w:br/>
        <w:t>Konateľ spoločnosti</w:t>
      </w:r>
    </w:p>
    <w:p w14:paraId="0F3B3ED5" w14:textId="77777777" w:rsidR="00F91EA7" w:rsidRDefault="00000000">
      <w:r>
        <w:rPr>
          <w:b/>
        </w:rPr>
        <w:t>2019 – 2025</w:t>
      </w:r>
    </w:p>
    <w:p w14:paraId="6EE639E8" w14:textId="77777777" w:rsidR="00F91EA7" w:rsidRDefault="00000000">
      <w:r>
        <w:t>Feibra GmbH</w:t>
      </w:r>
      <w:r>
        <w:br/>
        <w:t>Kontrolór</w:t>
      </w:r>
    </w:p>
    <w:p w14:paraId="1CADEFC5" w14:textId="77777777" w:rsidR="007A0A8F" w:rsidRDefault="007A0A8F">
      <w:pPr>
        <w:rPr>
          <w:b/>
        </w:rPr>
      </w:pPr>
    </w:p>
    <w:p w14:paraId="114872E5" w14:textId="4653ECBD" w:rsidR="00F91EA7" w:rsidRDefault="00000000">
      <w:r>
        <w:rPr>
          <w:b/>
        </w:rPr>
        <w:lastRenderedPageBreak/>
        <w:t>2000 – 2019</w:t>
      </w:r>
    </w:p>
    <w:p w14:paraId="236C672D" w14:textId="77777777" w:rsidR="00F91EA7" w:rsidRDefault="00000000">
      <w:r>
        <w:t>Feibra GmbH</w:t>
      </w:r>
      <w:r>
        <w:br/>
        <w:t>Obchodná činnosť / samostatný podnikateľ</w:t>
      </w:r>
    </w:p>
    <w:p w14:paraId="10BEF4BB" w14:textId="77777777" w:rsidR="00F91EA7" w:rsidRDefault="00000000">
      <w:pPr>
        <w:pStyle w:val="Nadpis2"/>
      </w:pPr>
      <w:r>
        <w:t>Osobné predpoklady</w:t>
      </w:r>
    </w:p>
    <w:p w14:paraId="08BF5313" w14:textId="77777777" w:rsidR="00F91EA7" w:rsidRDefault="00000000">
      <w:pPr>
        <w:pStyle w:val="Zoznamsodrkami"/>
      </w:pPr>
      <w:r>
        <w:t>Manažérske a organizačné schopnosti</w:t>
      </w:r>
    </w:p>
    <w:p w14:paraId="2EE2A8AA" w14:textId="77777777" w:rsidR="00F91EA7" w:rsidRDefault="00000000">
      <w:pPr>
        <w:pStyle w:val="Zoznamsodrkami"/>
      </w:pPr>
      <w:r>
        <w:t>Strategické myslenie</w:t>
      </w:r>
    </w:p>
    <w:p w14:paraId="486D5467" w14:textId="77777777" w:rsidR="00F91EA7" w:rsidRDefault="00000000">
      <w:pPr>
        <w:pStyle w:val="Zoznamsodrkami"/>
      </w:pPr>
      <w:r>
        <w:t>Skúsenosti s riadením spoločností</w:t>
      </w:r>
    </w:p>
    <w:p w14:paraId="254BDAAC" w14:textId="77777777" w:rsidR="00F91EA7" w:rsidRDefault="00000000">
      <w:pPr>
        <w:pStyle w:val="Zoznamsodrkami"/>
      </w:pPr>
      <w:r>
        <w:t>Komunikačné a vyjednávacie schopnosti</w:t>
      </w:r>
    </w:p>
    <w:p w14:paraId="6A10B77F" w14:textId="77777777" w:rsidR="00F91EA7" w:rsidRDefault="00000000">
      <w:pPr>
        <w:pStyle w:val="Zoznamsodrkami"/>
      </w:pPr>
      <w:r>
        <w:t>Zodpovednosť, spoľahlivosť a flexibilita</w:t>
      </w:r>
    </w:p>
    <w:sectPr w:rsidR="00F91EA7" w:rsidSect="00034616">
      <w:pgSz w:w="12240" w:h="15840"/>
      <w:pgMar w:top="1440" w:right="1000" w:bottom="1440" w:left="10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12946585">
    <w:abstractNumId w:val="8"/>
  </w:num>
  <w:num w:numId="2" w16cid:durableId="68815074">
    <w:abstractNumId w:val="6"/>
  </w:num>
  <w:num w:numId="3" w16cid:durableId="154734437">
    <w:abstractNumId w:val="5"/>
  </w:num>
  <w:num w:numId="4" w16cid:durableId="764768234">
    <w:abstractNumId w:val="4"/>
  </w:num>
  <w:num w:numId="5" w16cid:durableId="1569220524">
    <w:abstractNumId w:val="7"/>
  </w:num>
  <w:num w:numId="6" w16cid:durableId="1994140984">
    <w:abstractNumId w:val="3"/>
  </w:num>
  <w:num w:numId="7" w16cid:durableId="1456363390">
    <w:abstractNumId w:val="2"/>
  </w:num>
  <w:num w:numId="8" w16cid:durableId="1088619810">
    <w:abstractNumId w:val="1"/>
  </w:num>
  <w:num w:numId="9" w16cid:durableId="711999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77216"/>
    <w:rsid w:val="0015074B"/>
    <w:rsid w:val="0029639D"/>
    <w:rsid w:val="00326F90"/>
    <w:rsid w:val="007A0A8F"/>
    <w:rsid w:val="00AA1D8D"/>
    <w:rsid w:val="00B47730"/>
    <w:rsid w:val="00CB0664"/>
    <w:rsid w:val="00F91EA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A23B5B"/>
  <w14:defaultImageDpi w14:val="300"/>
  <w15:docId w15:val="{B6663EC2-BDD2-4EB2-9AD0-AD3642817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693F"/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AREA</cp:lastModifiedBy>
  <cp:revision>3</cp:revision>
  <cp:lastPrinted>2026-07-16T06:37:00Z</cp:lastPrinted>
  <dcterms:created xsi:type="dcterms:W3CDTF">2013-12-23T23:15:00Z</dcterms:created>
  <dcterms:modified xsi:type="dcterms:W3CDTF">2026-07-16T06:39:00Z</dcterms:modified>
  <cp:category/>
</cp:coreProperties>
</file>