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7951" w14:textId="703D2060" w:rsidR="007C6208" w:rsidRDefault="007C6208" w:rsidP="007C6208">
      <w:pPr>
        <w:pStyle w:val="Nadpis2"/>
        <w:jc w:val="center"/>
      </w:pPr>
      <w:r>
        <w:t>Plán kontrolnej činnosti  na I. polrok 20</w:t>
      </w:r>
      <w:r w:rsidR="0093062C">
        <w:t>2</w:t>
      </w:r>
      <w:r w:rsidR="00C95329">
        <w:t>3</w:t>
      </w:r>
    </w:p>
    <w:p w14:paraId="3B0A16C1" w14:textId="77777777" w:rsidR="007C6208" w:rsidRDefault="007C6208" w:rsidP="007C6208"/>
    <w:p w14:paraId="46366D2E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 xml:space="preserve">V súlade s ustanovením § 18f  ods.1 písm. b/ zákona č. 369/1990 Z. z. o obecnom zriadení v platnom znení  predkladám návrh plánu kontrolnej činnosti na I. polrok 2023.  Navrhovaný plán zohľadňuje náročnosť kontrolných akcií a rozsah preverovaných dokladov a podkladov jednotlivých previerok. </w:t>
      </w:r>
    </w:p>
    <w:p w14:paraId="31076244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3519B68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 xml:space="preserve">Kontrolná činnosť sa riadi zákonom č. 357/2015 </w:t>
      </w:r>
      <w:proofErr w:type="spellStart"/>
      <w:r w:rsidRPr="00676121">
        <w:rPr>
          <w:rFonts w:ascii="Arial" w:hAnsi="Arial" w:cs="Arial"/>
        </w:rPr>
        <w:t>Z.z</w:t>
      </w:r>
      <w:proofErr w:type="spellEnd"/>
      <w:r w:rsidRPr="00676121">
        <w:rPr>
          <w:rFonts w:ascii="Arial" w:hAnsi="Arial" w:cs="Arial"/>
        </w:rPr>
        <w:t xml:space="preserve">. o finančnej kontrole a audite a o zmene a doplnení niektorých zákonov v platnom znení. </w:t>
      </w:r>
    </w:p>
    <w:p w14:paraId="6CC389F1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48FE65B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>Cieľom  kontroly je zabezpečiť najmä:</w:t>
      </w:r>
    </w:p>
    <w:p w14:paraId="3F84E895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>a) dodržiavanie hospodárnosti, efektívnosti, účinnosti a účelnosti pri hospodárení s financiami mesta,</w:t>
      </w:r>
    </w:p>
    <w:p w14:paraId="68DB6675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>b) do   držiavanie rozpočtu mesta,</w:t>
      </w:r>
    </w:p>
    <w:p w14:paraId="43F67789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 xml:space="preserve">c)  dodržiavanie všeobecne záväzných právnych predpisov, </w:t>
      </w:r>
    </w:p>
    <w:p w14:paraId="6154A539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>d) dodržiavanie uzatvorených zmlúv,</w:t>
      </w:r>
    </w:p>
    <w:p w14:paraId="07536F7A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>e) dodržiavanie podmienok na poskytnutie a použitie verejných financií,</w:t>
      </w:r>
    </w:p>
    <w:p w14:paraId="26E840C9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>f) správnosť a preukázateľnosť vykonávania finančnej operácie alebo jej časti, spoľahlivosť výkazníctva,</w:t>
      </w:r>
    </w:p>
    <w:p w14:paraId="370A31F7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>g) ochranu majetku v správe alebo vo vlastníctve mesta,</w:t>
      </w:r>
    </w:p>
    <w:p w14:paraId="1D2BAD7F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>h) predchádzanie podvodom a nezrovnalostiam.</w:t>
      </w:r>
    </w:p>
    <w:p w14:paraId="2FAB8FAB" w14:textId="77777777" w:rsidR="00BE4976" w:rsidRPr="00676121" w:rsidRDefault="00BE4976" w:rsidP="00BE4976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3B3653E" w14:textId="77777777" w:rsidR="00BE4976" w:rsidRPr="00676121" w:rsidRDefault="00BE4976" w:rsidP="00BE4976">
      <w:pPr>
        <w:spacing w:line="360" w:lineRule="auto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ab/>
        <w:t xml:space="preserve">Plán kontrolnej činnosti na I. polrok 2023 bude priebežne aktualizovaný a dopĺňaný v prípade vznesených požiadaviek a uznesení Mestského zastupiteľstva  Šamorín. </w:t>
      </w:r>
    </w:p>
    <w:p w14:paraId="743FD85B" w14:textId="77777777" w:rsidR="00BE4976" w:rsidRPr="00676121" w:rsidRDefault="00BE4976" w:rsidP="00BE4976">
      <w:pPr>
        <w:spacing w:line="360" w:lineRule="auto"/>
        <w:rPr>
          <w:rFonts w:ascii="Arial" w:hAnsi="Arial" w:cs="Arial"/>
          <w:b/>
          <w:bCs/>
          <w:i/>
          <w:iCs/>
        </w:rPr>
      </w:pPr>
    </w:p>
    <w:p w14:paraId="505C1D49" w14:textId="77777777" w:rsidR="00BE4976" w:rsidRPr="00676121" w:rsidRDefault="00BE4976" w:rsidP="00BE4976">
      <w:pPr>
        <w:pStyle w:val="Odsekzoznamu"/>
        <w:numPr>
          <w:ilvl w:val="0"/>
          <w:numId w:val="9"/>
        </w:numPr>
        <w:spacing w:line="360" w:lineRule="auto"/>
        <w:rPr>
          <w:rFonts w:ascii="Arial" w:hAnsi="Arial" w:cs="Arial"/>
          <w:i/>
          <w:iCs/>
          <w:u w:val="single"/>
        </w:rPr>
      </w:pPr>
      <w:r w:rsidRPr="00676121">
        <w:rPr>
          <w:rFonts w:ascii="Arial" w:hAnsi="Arial" w:cs="Arial"/>
          <w:b/>
          <w:bCs/>
          <w:i/>
          <w:iCs/>
          <w:u w:val="single"/>
        </w:rPr>
        <w:t>Výkon  finančnej kontroly</w:t>
      </w:r>
      <w:r w:rsidRPr="00676121">
        <w:rPr>
          <w:rFonts w:ascii="Arial" w:hAnsi="Arial" w:cs="Arial"/>
          <w:i/>
          <w:iCs/>
          <w:u w:val="single"/>
        </w:rPr>
        <w:t xml:space="preserve">  </w:t>
      </w:r>
    </w:p>
    <w:p w14:paraId="78DC47AB" w14:textId="77777777" w:rsidR="00BE4976" w:rsidRPr="00676121" w:rsidRDefault="00BE4976" w:rsidP="00BE4976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76121">
        <w:rPr>
          <w:rFonts w:ascii="Arial" w:hAnsi="Arial" w:cs="Arial"/>
        </w:rPr>
        <w:t>Vypracovanie stanoviska k záverečnému účtu mesta  za rok 2022</w:t>
      </w:r>
    </w:p>
    <w:p w14:paraId="35B65645" w14:textId="77777777" w:rsidR="00BE4976" w:rsidRPr="00676121" w:rsidRDefault="00BE4976" w:rsidP="00BE497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 xml:space="preserve">Kontrola  riadnych  účtovných     závierok      mestom     založených   obchodných </w:t>
      </w:r>
    </w:p>
    <w:p w14:paraId="2F186551" w14:textId="77777777" w:rsidR="00BE4976" w:rsidRPr="00676121" w:rsidRDefault="00BE4976" w:rsidP="00BE4976">
      <w:pPr>
        <w:spacing w:line="360" w:lineRule="auto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 xml:space="preserve">      spoločností a rozpočtových organizácií mesta  k 31.12.2022</w:t>
      </w:r>
    </w:p>
    <w:p w14:paraId="55F39C81" w14:textId="77777777" w:rsidR="00BE4976" w:rsidRPr="00676121" w:rsidRDefault="00BE4976" w:rsidP="00BE4976">
      <w:pPr>
        <w:spacing w:line="360" w:lineRule="auto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>3.   Kontrola konsolidovanej účtovnej závierky mesta za rok 2022</w:t>
      </w:r>
    </w:p>
    <w:p w14:paraId="7DC7F706" w14:textId="77777777" w:rsidR="00BE4976" w:rsidRDefault="00BE4976" w:rsidP="00BE4976">
      <w:pPr>
        <w:spacing w:line="360" w:lineRule="auto"/>
        <w:jc w:val="both"/>
        <w:rPr>
          <w:rFonts w:ascii="Arial" w:hAnsi="Arial" w:cs="Arial"/>
          <w:iCs/>
        </w:rPr>
      </w:pPr>
      <w:r w:rsidRPr="00676121">
        <w:rPr>
          <w:rFonts w:ascii="Arial" w:hAnsi="Arial" w:cs="Arial"/>
        </w:rPr>
        <w:t xml:space="preserve">4.  </w:t>
      </w:r>
      <w:r w:rsidRPr="00676121">
        <w:rPr>
          <w:rFonts w:ascii="Arial" w:hAnsi="Arial" w:cs="Arial"/>
          <w:iCs/>
        </w:rPr>
        <w:t xml:space="preserve">Vykonávanie </w:t>
      </w:r>
      <w:r w:rsidRPr="00676121">
        <w:rPr>
          <w:rFonts w:ascii="Arial" w:hAnsi="Arial" w:cs="Arial"/>
          <w:b/>
          <w:bCs/>
          <w:iCs/>
        </w:rPr>
        <w:t xml:space="preserve">  finančných  kontrol v RO a MsÚ </w:t>
      </w:r>
      <w:r w:rsidRPr="00676121">
        <w:rPr>
          <w:rFonts w:ascii="Arial" w:hAnsi="Arial" w:cs="Arial"/>
          <w:iCs/>
        </w:rPr>
        <w:t>zameraných predovšetkým na dodržiavanie ustanovení zákona č. 369/1990 Zb. o obecnom zriadení,  zákona</w:t>
      </w:r>
      <w:r w:rsidRPr="00676121">
        <w:t xml:space="preserve"> </w:t>
      </w:r>
      <w:r w:rsidRPr="00676121">
        <w:rPr>
          <w:rFonts w:ascii="Arial" w:hAnsi="Arial" w:cs="Arial"/>
          <w:iCs/>
        </w:rPr>
        <w:t xml:space="preserve">č. 357/2015 </w:t>
      </w:r>
      <w:proofErr w:type="spellStart"/>
      <w:r w:rsidRPr="00676121">
        <w:rPr>
          <w:rFonts w:ascii="Arial" w:hAnsi="Arial" w:cs="Arial"/>
          <w:iCs/>
        </w:rPr>
        <w:t>Z.z</w:t>
      </w:r>
      <w:proofErr w:type="spellEnd"/>
      <w:r w:rsidRPr="00676121">
        <w:rPr>
          <w:rFonts w:ascii="Arial" w:hAnsi="Arial" w:cs="Arial"/>
          <w:iCs/>
        </w:rPr>
        <w:t>. o finančnej kontrole a audite a o zmene a doplnení niektorých zákonov, zákona č. 583/2004 o rozpočtových pravidlách v platnom znení.</w:t>
      </w:r>
    </w:p>
    <w:p w14:paraId="7B5C8C2D" w14:textId="77777777" w:rsidR="00BE4976" w:rsidRPr="00676121" w:rsidRDefault="00BE4976" w:rsidP="00BE4976">
      <w:pPr>
        <w:spacing w:line="360" w:lineRule="auto"/>
        <w:jc w:val="both"/>
        <w:rPr>
          <w:rFonts w:ascii="Arial" w:hAnsi="Arial" w:cs="Arial"/>
        </w:rPr>
      </w:pPr>
    </w:p>
    <w:p w14:paraId="287A82E0" w14:textId="77777777" w:rsidR="00BE4976" w:rsidRPr="00676121" w:rsidRDefault="00BE4976" w:rsidP="00BE4976">
      <w:pPr>
        <w:spacing w:line="360" w:lineRule="auto"/>
        <w:jc w:val="both"/>
        <w:rPr>
          <w:rFonts w:ascii="Arial" w:hAnsi="Arial" w:cs="Arial"/>
        </w:rPr>
      </w:pPr>
    </w:p>
    <w:p w14:paraId="7EFB8DD5" w14:textId="77777777" w:rsidR="00BE4976" w:rsidRPr="00676121" w:rsidRDefault="00BE4976" w:rsidP="00BE4976">
      <w:pPr>
        <w:pStyle w:val="Odsekzoznamu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676121">
        <w:rPr>
          <w:rFonts w:ascii="Arial" w:hAnsi="Arial" w:cs="Arial"/>
          <w:b/>
          <w:bCs/>
          <w:i/>
          <w:iCs/>
          <w:color w:val="000000"/>
          <w:u w:val="single"/>
        </w:rPr>
        <w:t>Výkon pravidelnej následnej  kontroly</w:t>
      </w:r>
    </w:p>
    <w:p w14:paraId="137D2901" w14:textId="77777777" w:rsidR="00BE4976" w:rsidRPr="00676121" w:rsidRDefault="00BE4976" w:rsidP="00BE4976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676121">
        <w:rPr>
          <w:rFonts w:ascii="Arial" w:hAnsi="Arial" w:cs="Arial"/>
        </w:rPr>
        <w:t xml:space="preserve">Kontrola plnenia uznesení  mestského zastupiteľstva. Kontrola materiálov pripravených mestskému zastupiteľstvu. </w:t>
      </w:r>
    </w:p>
    <w:p w14:paraId="439AD252" w14:textId="77777777" w:rsidR="00BE4976" w:rsidRDefault="00BE4976" w:rsidP="00BE4976">
      <w:pPr>
        <w:spacing w:line="360" w:lineRule="auto"/>
        <w:rPr>
          <w:rFonts w:ascii="Arial" w:hAnsi="Arial" w:cs="Arial"/>
          <w:b/>
          <w:i/>
        </w:rPr>
      </w:pPr>
    </w:p>
    <w:p w14:paraId="25836E28" w14:textId="77777777" w:rsidR="00BE4976" w:rsidRPr="00676121" w:rsidRDefault="00BE4976" w:rsidP="00BE4976">
      <w:pPr>
        <w:pStyle w:val="Odsekzoznamu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676121">
        <w:rPr>
          <w:rFonts w:ascii="Arial" w:hAnsi="Arial" w:cs="Arial"/>
          <w:b/>
          <w:i/>
          <w:u w:val="single"/>
        </w:rPr>
        <w:t>Ostatné kontroly :</w:t>
      </w:r>
    </w:p>
    <w:p w14:paraId="3E25AA41" w14:textId="77777777" w:rsidR="00BE4976" w:rsidRPr="00676121" w:rsidRDefault="00BE4976" w:rsidP="00BE497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color w:val="000000"/>
        </w:rPr>
      </w:pPr>
      <w:r w:rsidRPr="00676121">
        <w:rPr>
          <w:rFonts w:ascii="Arial" w:hAnsi="Arial" w:cs="Arial"/>
          <w:iCs/>
          <w:color w:val="000000"/>
        </w:rPr>
        <w:t xml:space="preserve">Mimoriadne úlohy v zmysle uznesenia  </w:t>
      </w:r>
      <w:proofErr w:type="spellStart"/>
      <w:r w:rsidRPr="00676121">
        <w:rPr>
          <w:rFonts w:ascii="Arial" w:hAnsi="Arial" w:cs="Arial"/>
          <w:iCs/>
          <w:color w:val="000000"/>
        </w:rPr>
        <w:t>MsZ</w:t>
      </w:r>
      <w:proofErr w:type="spellEnd"/>
      <w:r w:rsidRPr="00676121">
        <w:rPr>
          <w:rFonts w:ascii="Arial" w:hAnsi="Arial" w:cs="Arial"/>
          <w:iCs/>
          <w:color w:val="000000"/>
        </w:rPr>
        <w:t>.</w:t>
      </w:r>
    </w:p>
    <w:p w14:paraId="46016285" w14:textId="77777777" w:rsidR="00BE4976" w:rsidRPr="00676121" w:rsidRDefault="00BE4976" w:rsidP="00BE497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</w:rPr>
      </w:pPr>
      <w:r w:rsidRPr="00676121">
        <w:rPr>
          <w:rFonts w:ascii="Arial" w:hAnsi="Arial" w:cs="Arial"/>
          <w:iCs/>
        </w:rPr>
        <w:t>Kontroly vykonávané z vlastného podnetu na základe poznatkov, o ktorých sa hlavný kontrolór  dozvedel  pri výkone svojej činnosti</w:t>
      </w:r>
    </w:p>
    <w:p w14:paraId="3E2D592A" w14:textId="77777777" w:rsidR="00BE4976" w:rsidRPr="00676121" w:rsidRDefault="00BE4976" w:rsidP="00BE4976">
      <w:pPr>
        <w:spacing w:line="360" w:lineRule="auto"/>
        <w:ind w:left="180"/>
        <w:jc w:val="both"/>
        <w:rPr>
          <w:rFonts w:ascii="Arial" w:hAnsi="Arial" w:cs="Arial"/>
          <w:i/>
          <w:iCs/>
        </w:rPr>
      </w:pPr>
    </w:p>
    <w:p w14:paraId="6CC279B8" w14:textId="77777777" w:rsidR="00BE4976" w:rsidRPr="00676121" w:rsidRDefault="00BE4976" w:rsidP="00BE4976">
      <w:pPr>
        <w:pStyle w:val="Odsekzoznamu"/>
        <w:numPr>
          <w:ilvl w:val="0"/>
          <w:numId w:val="9"/>
        </w:numPr>
        <w:spacing w:line="360" w:lineRule="auto"/>
        <w:rPr>
          <w:rFonts w:ascii="Arial" w:hAnsi="Arial" w:cs="Arial"/>
          <w:b/>
          <w:i/>
          <w:u w:val="single"/>
        </w:rPr>
      </w:pPr>
      <w:r w:rsidRPr="00676121">
        <w:rPr>
          <w:rFonts w:ascii="Arial" w:hAnsi="Arial" w:cs="Arial"/>
          <w:b/>
          <w:i/>
          <w:u w:val="single"/>
        </w:rPr>
        <w:t xml:space="preserve">Príprava a tvorba koncepčných a metodických materiálov </w:t>
      </w:r>
    </w:p>
    <w:p w14:paraId="7BC48366" w14:textId="77777777" w:rsidR="00BE4976" w:rsidRPr="00676121" w:rsidRDefault="00BE4976" w:rsidP="00BE4976">
      <w:pPr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676121">
        <w:rPr>
          <w:rFonts w:ascii="Arial" w:hAnsi="Arial" w:cs="Arial"/>
        </w:rPr>
        <w:t>Vypracovanie odborného stanoviska k návrhu rozpočtu mesta Šamorín na roky 2023 – 2025</w:t>
      </w:r>
    </w:p>
    <w:p w14:paraId="3CF1CE20" w14:textId="77777777" w:rsidR="00BE4976" w:rsidRDefault="00BE4976" w:rsidP="00BE4976">
      <w:pPr>
        <w:spacing w:line="360" w:lineRule="auto"/>
        <w:ind w:left="720"/>
        <w:rPr>
          <w:rFonts w:ascii="Arial" w:hAnsi="Arial" w:cs="Arial"/>
        </w:rPr>
      </w:pPr>
    </w:p>
    <w:p w14:paraId="237D7506" w14:textId="77777777" w:rsidR="00BE4976" w:rsidRPr="00676121" w:rsidRDefault="00BE4976" w:rsidP="00BE4976">
      <w:pPr>
        <w:spacing w:line="360" w:lineRule="auto"/>
        <w:ind w:left="720"/>
        <w:rPr>
          <w:rFonts w:ascii="Arial" w:hAnsi="Arial" w:cs="Arial"/>
        </w:rPr>
      </w:pPr>
    </w:p>
    <w:p w14:paraId="1EFF2107" w14:textId="77777777" w:rsidR="00BE4976" w:rsidRPr="00676121" w:rsidRDefault="00BE4976" w:rsidP="00BE4976">
      <w:pPr>
        <w:keepNext/>
        <w:spacing w:line="360" w:lineRule="auto"/>
        <w:outlineLvl w:val="2"/>
        <w:rPr>
          <w:rFonts w:ascii="Arial" w:hAnsi="Arial" w:cs="Arial"/>
          <w:bCs/>
          <w:sz w:val="26"/>
          <w:szCs w:val="26"/>
        </w:rPr>
      </w:pPr>
      <w:r w:rsidRPr="00676121">
        <w:rPr>
          <w:rFonts w:ascii="Arial" w:hAnsi="Arial" w:cs="Arial"/>
          <w:bCs/>
          <w:sz w:val="26"/>
          <w:szCs w:val="26"/>
        </w:rPr>
        <w:t>Šamorín, 08.</w:t>
      </w:r>
      <w:r>
        <w:rPr>
          <w:rFonts w:ascii="Arial" w:hAnsi="Arial" w:cs="Arial"/>
          <w:bCs/>
          <w:sz w:val="26"/>
          <w:szCs w:val="26"/>
        </w:rPr>
        <w:t>1</w:t>
      </w:r>
      <w:r w:rsidRPr="00676121">
        <w:rPr>
          <w:rFonts w:ascii="Arial" w:hAnsi="Arial" w:cs="Arial"/>
          <w:bCs/>
          <w:sz w:val="26"/>
          <w:szCs w:val="26"/>
        </w:rPr>
        <w:t>2.2022</w:t>
      </w:r>
    </w:p>
    <w:p w14:paraId="3CA2C5B6" w14:textId="77777777" w:rsidR="00BE4976" w:rsidRDefault="00BE4976" w:rsidP="00BE4976">
      <w:pPr>
        <w:keepNext/>
        <w:spacing w:line="360" w:lineRule="auto"/>
        <w:ind w:left="4956" w:firstLine="708"/>
        <w:outlineLvl w:val="2"/>
        <w:rPr>
          <w:rFonts w:ascii="Arial" w:hAnsi="Arial" w:cs="Arial"/>
          <w:b/>
          <w:bCs/>
          <w:sz w:val="26"/>
          <w:szCs w:val="26"/>
        </w:rPr>
      </w:pPr>
    </w:p>
    <w:p w14:paraId="4B87AB7C" w14:textId="77777777" w:rsidR="00BE4976" w:rsidRPr="00676121" w:rsidRDefault="00BE4976" w:rsidP="00BE4976">
      <w:pPr>
        <w:keepNext/>
        <w:spacing w:line="360" w:lineRule="auto"/>
        <w:ind w:left="4956" w:firstLine="708"/>
        <w:outlineLvl w:val="2"/>
        <w:rPr>
          <w:rFonts w:ascii="Arial" w:hAnsi="Arial" w:cs="Arial"/>
          <w:b/>
          <w:bCs/>
          <w:sz w:val="26"/>
          <w:szCs w:val="26"/>
        </w:rPr>
      </w:pPr>
      <w:r w:rsidRPr="00676121">
        <w:rPr>
          <w:rFonts w:ascii="Arial" w:hAnsi="Arial" w:cs="Arial"/>
          <w:b/>
          <w:bCs/>
          <w:sz w:val="26"/>
          <w:szCs w:val="26"/>
        </w:rPr>
        <w:t xml:space="preserve">Spracoval : Ing. Ján </w:t>
      </w:r>
      <w:proofErr w:type="spellStart"/>
      <w:r w:rsidRPr="00676121">
        <w:rPr>
          <w:rFonts w:ascii="Arial" w:hAnsi="Arial" w:cs="Arial"/>
          <w:b/>
          <w:bCs/>
          <w:sz w:val="26"/>
          <w:szCs w:val="26"/>
        </w:rPr>
        <w:t>Lelkes</w:t>
      </w:r>
      <w:proofErr w:type="spellEnd"/>
    </w:p>
    <w:p w14:paraId="2ECAA21E" w14:textId="77777777" w:rsidR="00BE4976" w:rsidRPr="00676121" w:rsidRDefault="00BE4976" w:rsidP="00BE4976">
      <w:pPr>
        <w:spacing w:line="360" w:lineRule="auto"/>
        <w:ind w:left="3540" w:firstLine="708"/>
        <w:rPr>
          <w:rFonts w:ascii="Arial" w:hAnsi="Arial" w:cs="Arial"/>
          <w:i/>
          <w:iCs/>
        </w:rPr>
      </w:pPr>
      <w:r w:rsidRPr="00676121">
        <w:rPr>
          <w:rFonts w:ascii="Arial" w:hAnsi="Arial" w:cs="Arial"/>
          <w:i/>
          <w:iCs/>
        </w:rPr>
        <w:t xml:space="preserve">                       </w:t>
      </w:r>
      <w:r>
        <w:rPr>
          <w:rFonts w:ascii="Arial" w:hAnsi="Arial" w:cs="Arial"/>
          <w:i/>
          <w:iCs/>
        </w:rPr>
        <w:tab/>
      </w:r>
      <w:r w:rsidRPr="00676121">
        <w:rPr>
          <w:rFonts w:ascii="Arial" w:hAnsi="Arial" w:cs="Arial"/>
          <w:i/>
          <w:iCs/>
        </w:rPr>
        <w:t xml:space="preserve"> hlavný kontrolór</w:t>
      </w:r>
    </w:p>
    <w:p w14:paraId="2EBA2C38" w14:textId="77777777" w:rsidR="00BE4976" w:rsidRPr="00676121" w:rsidRDefault="00BE4976" w:rsidP="00BE4976">
      <w:pPr>
        <w:spacing w:line="360" w:lineRule="auto"/>
        <w:ind w:left="3540" w:firstLine="708"/>
        <w:rPr>
          <w:rFonts w:ascii="Arial" w:hAnsi="Arial" w:cs="Arial"/>
          <w:i/>
          <w:iCs/>
        </w:rPr>
      </w:pPr>
    </w:p>
    <w:p w14:paraId="373F3996" w14:textId="77777777" w:rsidR="00BE4976" w:rsidRPr="00676121" w:rsidRDefault="00BE4976" w:rsidP="00BE4976">
      <w:pPr>
        <w:ind w:left="3540" w:firstLine="708"/>
        <w:rPr>
          <w:rFonts w:ascii="Arial" w:hAnsi="Arial" w:cs="Arial"/>
          <w:i/>
          <w:iCs/>
        </w:rPr>
      </w:pPr>
    </w:p>
    <w:p w14:paraId="0F90EFC9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464B9FA7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5E3894E5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3BB4FD1E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295F3F44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460AE59A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2B170CE1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2E55D59A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2DF041D3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7519FD10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010E3E9C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1A849A73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6C25F4F5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073355C7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576E6B6A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421B9D38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386B53C6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08799206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3AE3A169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49B3F995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187AAB10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350147CD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0D2C45CA" w14:textId="77777777" w:rsidR="00BE4976" w:rsidRDefault="00BE4976" w:rsidP="00BE4976">
      <w:pPr>
        <w:rPr>
          <w:rFonts w:ascii="Arial" w:hAnsi="Arial" w:cs="Arial"/>
          <w:i/>
          <w:iCs/>
        </w:rPr>
      </w:pPr>
    </w:p>
    <w:p w14:paraId="767E0057" w14:textId="77777777" w:rsidR="00BE4976" w:rsidRPr="00676121" w:rsidRDefault="00BE4976" w:rsidP="00BE4976">
      <w:pPr>
        <w:rPr>
          <w:rFonts w:ascii="Arial" w:hAnsi="Arial" w:cs="Arial"/>
          <w:b/>
          <w:bCs/>
          <w:i/>
          <w:iCs/>
        </w:rPr>
      </w:pPr>
      <w:r w:rsidRPr="00676121">
        <w:rPr>
          <w:rFonts w:ascii="Arial" w:hAnsi="Arial" w:cs="Arial"/>
          <w:b/>
          <w:bCs/>
          <w:i/>
          <w:iCs/>
        </w:rPr>
        <w:lastRenderedPageBreak/>
        <w:t>Plán kontrolnej činnosti  na I. polrok 2023</w:t>
      </w:r>
    </w:p>
    <w:p w14:paraId="5ADFFF04" w14:textId="77777777" w:rsidR="00BE4976" w:rsidRPr="00676121" w:rsidRDefault="00BE4976" w:rsidP="00BE4976">
      <w:pPr>
        <w:rPr>
          <w:rFonts w:ascii="Arial" w:hAnsi="Arial" w:cs="Arial"/>
          <w:i/>
          <w:iCs/>
        </w:rPr>
      </w:pPr>
    </w:p>
    <w:p w14:paraId="5E472E91" w14:textId="77777777" w:rsidR="00BE4976" w:rsidRPr="00676121" w:rsidRDefault="00BE4976" w:rsidP="00BE4976">
      <w:pPr>
        <w:rPr>
          <w:rFonts w:ascii="Arial" w:hAnsi="Arial" w:cs="Arial"/>
          <w:b/>
          <w:bCs/>
          <w:i/>
          <w:iCs/>
        </w:rPr>
      </w:pPr>
      <w:r w:rsidRPr="00676121">
        <w:rPr>
          <w:rFonts w:ascii="Arial" w:hAnsi="Arial" w:cs="Arial"/>
          <w:b/>
          <w:bCs/>
          <w:i/>
          <w:iCs/>
        </w:rPr>
        <w:t xml:space="preserve">Príloha </w:t>
      </w:r>
      <w:r>
        <w:rPr>
          <w:rFonts w:ascii="Arial" w:hAnsi="Arial" w:cs="Arial"/>
          <w:b/>
          <w:bCs/>
          <w:i/>
          <w:iCs/>
        </w:rPr>
        <w:t>č.</w:t>
      </w:r>
      <w:r w:rsidRPr="00676121">
        <w:rPr>
          <w:rFonts w:ascii="Arial" w:hAnsi="Arial" w:cs="Arial"/>
          <w:b/>
          <w:bCs/>
          <w:i/>
          <w:iCs/>
        </w:rPr>
        <w:t>1</w:t>
      </w:r>
    </w:p>
    <w:p w14:paraId="6BD26304" w14:textId="77777777" w:rsidR="00BE4976" w:rsidRPr="00676121" w:rsidRDefault="00BE4976" w:rsidP="00BE4976">
      <w:pPr>
        <w:rPr>
          <w:rFonts w:ascii="Arial" w:hAnsi="Arial" w:cs="Arial"/>
          <w:i/>
          <w:iCs/>
        </w:rPr>
      </w:pPr>
    </w:p>
    <w:p w14:paraId="012D7157" w14:textId="77777777" w:rsidR="00BE4976" w:rsidRPr="00676121" w:rsidRDefault="00BE4976" w:rsidP="00BE4976">
      <w:pPr>
        <w:jc w:val="both"/>
        <w:rPr>
          <w:rFonts w:ascii="Arial" w:hAnsi="Arial" w:cs="Arial"/>
          <w:u w:val="single"/>
        </w:rPr>
      </w:pPr>
      <w:r w:rsidRPr="00676121">
        <w:rPr>
          <w:rFonts w:ascii="Arial" w:hAnsi="Arial" w:cs="Arial"/>
          <w:b/>
          <w:bCs/>
          <w:u w:val="single"/>
        </w:rPr>
        <w:t>Časový plán kontrolnej činnosti</w:t>
      </w:r>
      <w:r>
        <w:rPr>
          <w:rFonts w:ascii="Arial" w:hAnsi="Arial" w:cs="Arial"/>
          <w:b/>
          <w:bCs/>
          <w:u w:val="single"/>
        </w:rPr>
        <w:t xml:space="preserve"> </w:t>
      </w:r>
      <w:r w:rsidRPr="00676121">
        <w:rPr>
          <w:rFonts w:ascii="Arial" w:hAnsi="Arial" w:cs="Arial"/>
          <w:u w:val="single"/>
        </w:rPr>
        <w:t>:</w:t>
      </w:r>
    </w:p>
    <w:p w14:paraId="4761C4D6" w14:textId="77777777" w:rsidR="00BE4976" w:rsidRPr="00676121" w:rsidRDefault="00BE4976" w:rsidP="00BE4976">
      <w:pPr>
        <w:jc w:val="both"/>
        <w:rPr>
          <w:rFonts w:ascii="Arial" w:hAnsi="Arial" w:cs="Arial"/>
          <w:i/>
          <w:iCs/>
        </w:rPr>
      </w:pPr>
    </w:p>
    <w:p w14:paraId="0CC9225C" w14:textId="77777777" w:rsidR="00BE4976" w:rsidRPr="00676121" w:rsidRDefault="00BE4976" w:rsidP="00BE4976">
      <w:pPr>
        <w:jc w:val="both"/>
        <w:rPr>
          <w:rFonts w:ascii="Arial" w:hAnsi="Arial" w:cs="Arial"/>
          <w:b/>
          <w:bCs/>
          <w:i/>
          <w:iCs/>
        </w:rPr>
      </w:pPr>
      <w:r w:rsidRPr="00676121">
        <w:rPr>
          <w:rFonts w:ascii="Arial" w:hAnsi="Arial" w:cs="Arial"/>
          <w:b/>
          <w:bCs/>
          <w:i/>
          <w:iCs/>
        </w:rPr>
        <w:t>Január 2023</w:t>
      </w:r>
    </w:p>
    <w:p w14:paraId="1B37CF7B" w14:textId="77777777" w:rsidR="00BE4976" w:rsidRPr="00676121" w:rsidRDefault="00BE4976" w:rsidP="00BE4976">
      <w:pPr>
        <w:jc w:val="both"/>
        <w:rPr>
          <w:rFonts w:ascii="Arial" w:hAnsi="Arial" w:cs="Arial"/>
          <w:i/>
          <w:iCs/>
        </w:rPr>
      </w:pPr>
    </w:p>
    <w:p w14:paraId="471F7408" w14:textId="77777777" w:rsidR="00BE4976" w:rsidRPr="00676121" w:rsidRDefault="00BE4976" w:rsidP="00BE4976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i/>
          <w:iCs/>
        </w:rPr>
      </w:pPr>
      <w:r w:rsidRPr="00676121">
        <w:rPr>
          <w:rFonts w:ascii="Arial" w:hAnsi="Arial" w:cs="Arial"/>
          <w:i/>
          <w:iCs/>
        </w:rPr>
        <w:t>Vypracovanie odborného stanoviska k návrhu rozpočtu mesta Šamorín na roky 2023 – 2025</w:t>
      </w:r>
    </w:p>
    <w:p w14:paraId="1CB32249" w14:textId="77777777" w:rsidR="00BE4976" w:rsidRPr="00676121" w:rsidRDefault="00BE4976" w:rsidP="00BE4976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676121">
        <w:rPr>
          <w:rFonts w:ascii="Arial" w:hAnsi="Arial" w:cs="Arial"/>
          <w:b/>
          <w:bCs/>
          <w:i/>
          <w:iCs/>
        </w:rPr>
        <w:t xml:space="preserve">Február 2023                                        </w:t>
      </w:r>
      <w:r w:rsidRPr="00676121">
        <w:rPr>
          <w:rFonts w:ascii="Arial" w:hAnsi="Arial" w:cs="Arial"/>
          <w:i/>
          <w:iCs/>
        </w:rPr>
        <w:t xml:space="preserve">                                                                                               </w:t>
      </w:r>
    </w:p>
    <w:p w14:paraId="1F371A05" w14:textId="77777777" w:rsidR="00BE4976" w:rsidRPr="00676121" w:rsidRDefault="00BE4976" w:rsidP="00BE4976">
      <w:pPr>
        <w:pStyle w:val="Odsekzoznamu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676121">
        <w:rPr>
          <w:rFonts w:ascii="Arial" w:hAnsi="Arial" w:cs="Arial"/>
          <w:i/>
          <w:iCs/>
        </w:rPr>
        <w:t>Kontrola  riadnych  účtovných     závierok   rozpočtových organizácií mesta  k 31.12.2022</w:t>
      </w:r>
    </w:p>
    <w:p w14:paraId="1FEE00F1" w14:textId="77777777" w:rsidR="00BE4976" w:rsidRPr="00676121" w:rsidRDefault="00BE4976" w:rsidP="00BE4976">
      <w:pPr>
        <w:pStyle w:val="Odsekzoznamu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676121">
        <w:rPr>
          <w:rFonts w:ascii="Arial" w:hAnsi="Arial" w:cs="Arial"/>
          <w:i/>
          <w:iCs/>
        </w:rPr>
        <w:t>Vypracovanie stanoviska k záverečnému účtu mesta  za rok 2022</w:t>
      </w:r>
    </w:p>
    <w:p w14:paraId="08A6F033" w14:textId="77777777" w:rsidR="00BE4976" w:rsidRPr="00676121" w:rsidRDefault="00BE4976" w:rsidP="00BE4976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  <w:r w:rsidRPr="00676121">
        <w:rPr>
          <w:rFonts w:ascii="Arial" w:hAnsi="Arial" w:cs="Arial"/>
          <w:b/>
          <w:bCs/>
          <w:i/>
          <w:iCs/>
        </w:rPr>
        <w:t>Marec 2023</w:t>
      </w:r>
    </w:p>
    <w:p w14:paraId="0759956B" w14:textId="77777777" w:rsidR="00BE4976" w:rsidRPr="00676121" w:rsidRDefault="00BE4976" w:rsidP="00BE4976">
      <w:pPr>
        <w:pStyle w:val="Odsekzoznamu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676121">
        <w:rPr>
          <w:rFonts w:ascii="Arial" w:hAnsi="Arial" w:cs="Arial"/>
          <w:i/>
          <w:iCs/>
        </w:rPr>
        <w:t xml:space="preserve">Kontrola účtovnej závierky AREA ŠAMORÍN, </w:t>
      </w:r>
      <w:proofErr w:type="spellStart"/>
      <w:r w:rsidRPr="00676121">
        <w:rPr>
          <w:rFonts w:ascii="Arial" w:hAnsi="Arial" w:cs="Arial"/>
          <w:i/>
          <w:iCs/>
        </w:rPr>
        <w:t>s.r.o</w:t>
      </w:r>
      <w:proofErr w:type="spellEnd"/>
      <w:r w:rsidRPr="00676121">
        <w:rPr>
          <w:rFonts w:ascii="Arial" w:hAnsi="Arial" w:cs="Arial"/>
          <w:i/>
          <w:iCs/>
        </w:rPr>
        <w:t>. za rok 2022</w:t>
      </w:r>
    </w:p>
    <w:p w14:paraId="12C5E8E4" w14:textId="77777777" w:rsidR="00BE4976" w:rsidRPr="00676121" w:rsidRDefault="00BE4976" w:rsidP="00BE4976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  <w:r w:rsidRPr="00676121">
        <w:rPr>
          <w:rFonts w:ascii="Arial" w:hAnsi="Arial" w:cs="Arial"/>
          <w:b/>
          <w:bCs/>
          <w:i/>
          <w:iCs/>
        </w:rPr>
        <w:t>Apríl 2023</w:t>
      </w:r>
    </w:p>
    <w:p w14:paraId="4D841D16" w14:textId="77777777" w:rsidR="00BE4976" w:rsidRPr="00676121" w:rsidRDefault="00BE4976" w:rsidP="00BE4976">
      <w:pPr>
        <w:pStyle w:val="Odsekzoznamu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676121">
        <w:rPr>
          <w:rFonts w:ascii="Arial" w:hAnsi="Arial" w:cs="Arial"/>
          <w:i/>
          <w:iCs/>
        </w:rPr>
        <w:t xml:space="preserve">Kontrola účtovnej závierky MPBH ŠAMORÍN, </w:t>
      </w:r>
      <w:proofErr w:type="spellStart"/>
      <w:r w:rsidRPr="00676121">
        <w:rPr>
          <w:rFonts w:ascii="Arial" w:hAnsi="Arial" w:cs="Arial"/>
          <w:i/>
          <w:iCs/>
        </w:rPr>
        <w:t>s.r.o</w:t>
      </w:r>
      <w:proofErr w:type="spellEnd"/>
      <w:r w:rsidRPr="00676121">
        <w:rPr>
          <w:rFonts w:ascii="Arial" w:hAnsi="Arial" w:cs="Arial"/>
          <w:i/>
          <w:iCs/>
        </w:rPr>
        <w:t>. za rok 2022</w:t>
      </w:r>
    </w:p>
    <w:p w14:paraId="605CBFEA" w14:textId="77777777" w:rsidR="00BE4976" w:rsidRPr="00676121" w:rsidRDefault="00BE4976" w:rsidP="00BE4976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  <w:r w:rsidRPr="00676121">
        <w:rPr>
          <w:rFonts w:ascii="Arial" w:hAnsi="Arial" w:cs="Arial"/>
          <w:b/>
          <w:bCs/>
          <w:i/>
          <w:iCs/>
        </w:rPr>
        <w:t>Máj 2023</w:t>
      </w:r>
    </w:p>
    <w:p w14:paraId="613B5590" w14:textId="77777777" w:rsidR="00BE4976" w:rsidRPr="00676121" w:rsidRDefault="00BE4976" w:rsidP="00BE4976">
      <w:pPr>
        <w:pStyle w:val="Odsekzoznamu"/>
        <w:numPr>
          <w:ilvl w:val="0"/>
          <w:numId w:val="10"/>
        </w:num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 w:rsidRPr="00676121">
        <w:rPr>
          <w:rFonts w:ascii="Arial" w:hAnsi="Arial" w:cs="Arial"/>
          <w:i/>
          <w:iCs/>
        </w:rPr>
        <w:t>Kontrola konsolidovanej účtovnej závierky Mesta Šamorín za rok 2022</w:t>
      </w:r>
    </w:p>
    <w:p w14:paraId="3C4E622F" w14:textId="77777777" w:rsidR="00BE4976" w:rsidRPr="00676121" w:rsidRDefault="00BE4976" w:rsidP="00BE4976">
      <w:pPr>
        <w:spacing w:before="100" w:beforeAutospacing="1" w:after="100" w:afterAutospacing="1"/>
        <w:jc w:val="both"/>
        <w:rPr>
          <w:rFonts w:ascii="Arial" w:hAnsi="Arial" w:cs="Arial"/>
          <w:b/>
          <w:bCs/>
          <w:i/>
          <w:iCs/>
        </w:rPr>
      </w:pPr>
      <w:r w:rsidRPr="00676121">
        <w:rPr>
          <w:rFonts w:ascii="Arial" w:hAnsi="Arial" w:cs="Arial"/>
          <w:b/>
          <w:bCs/>
          <w:i/>
          <w:iCs/>
        </w:rPr>
        <w:t>Jún 2023</w:t>
      </w:r>
    </w:p>
    <w:p w14:paraId="26197BFE" w14:textId="77777777" w:rsidR="00BE4976" w:rsidRPr="00F05402" w:rsidRDefault="00BE4976" w:rsidP="00BE4976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i/>
          <w:iCs/>
        </w:rPr>
      </w:pPr>
      <w:r w:rsidRPr="00F05402">
        <w:rPr>
          <w:rFonts w:ascii="Arial" w:hAnsi="Arial" w:cs="Arial"/>
          <w:i/>
          <w:iCs/>
        </w:rPr>
        <w:t>Priebežná kontrola finančného hospodárenia ZŠ Kláštorná rok 2023</w:t>
      </w:r>
    </w:p>
    <w:p w14:paraId="3AB68DB9" w14:textId="77777777" w:rsidR="00BE4976" w:rsidRPr="00F05402" w:rsidRDefault="00BE4976" w:rsidP="00BE4976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i/>
          <w:iCs/>
        </w:rPr>
      </w:pPr>
      <w:r w:rsidRPr="00F05402">
        <w:rPr>
          <w:rFonts w:ascii="Arial" w:hAnsi="Arial" w:cs="Arial"/>
          <w:i/>
          <w:iCs/>
        </w:rPr>
        <w:t xml:space="preserve">Priebežná kontrola finančného hospodárenia ZŠ M. </w:t>
      </w:r>
      <w:proofErr w:type="spellStart"/>
      <w:r w:rsidRPr="00F05402">
        <w:rPr>
          <w:rFonts w:ascii="Arial" w:hAnsi="Arial" w:cs="Arial"/>
          <w:i/>
          <w:iCs/>
        </w:rPr>
        <w:t>Corv</w:t>
      </w:r>
      <w:r>
        <w:rPr>
          <w:rFonts w:ascii="Arial" w:hAnsi="Arial" w:cs="Arial"/>
          <w:i/>
          <w:iCs/>
        </w:rPr>
        <w:t>i</w:t>
      </w:r>
      <w:r w:rsidRPr="00F05402">
        <w:rPr>
          <w:rFonts w:ascii="Arial" w:hAnsi="Arial" w:cs="Arial"/>
          <w:i/>
          <w:iCs/>
        </w:rPr>
        <w:t>na</w:t>
      </w:r>
      <w:proofErr w:type="spellEnd"/>
      <w:r w:rsidRPr="00F05402">
        <w:rPr>
          <w:rFonts w:ascii="Arial" w:hAnsi="Arial" w:cs="Arial"/>
          <w:i/>
          <w:iCs/>
        </w:rPr>
        <w:t xml:space="preserve"> rok 2023</w:t>
      </w:r>
    </w:p>
    <w:p w14:paraId="0867D2DE" w14:textId="77777777" w:rsidR="00BE4976" w:rsidRPr="00F05402" w:rsidRDefault="00BE4976" w:rsidP="00BE4976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i/>
          <w:iCs/>
        </w:rPr>
      </w:pPr>
      <w:r w:rsidRPr="00F05402">
        <w:rPr>
          <w:rFonts w:ascii="Arial" w:hAnsi="Arial" w:cs="Arial"/>
          <w:i/>
          <w:iCs/>
        </w:rPr>
        <w:t>Priebežná kontrola finančného hospodárenia MsÚ Šamorín rok 2023</w:t>
      </w:r>
    </w:p>
    <w:p w14:paraId="12114E44" w14:textId="77777777" w:rsidR="00BE4976" w:rsidRPr="00F05402" w:rsidRDefault="00BE4976" w:rsidP="00BE4976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i/>
          <w:iCs/>
        </w:rPr>
      </w:pPr>
      <w:r w:rsidRPr="00F05402">
        <w:rPr>
          <w:rFonts w:ascii="Arial" w:hAnsi="Arial" w:cs="Arial"/>
          <w:i/>
          <w:iCs/>
        </w:rPr>
        <w:t>Priebežná kontrola finančného hospodárenia MsKS rok 2023</w:t>
      </w:r>
    </w:p>
    <w:p w14:paraId="3CF44259" w14:textId="77777777" w:rsidR="00BE4976" w:rsidRPr="00676121" w:rsidRDefault="00BE4976" w:rsidP="00BE4976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</w:rPr>
      </w:pPr>
      <w:r w:rsidRPr="00676121">
        <w:rPr>
          <w:rFonts w:ascii="Arial" w:hAnsi="Arial" w:cs="Arial"/>
          <w:i/>
          <w:iCs/>
        </w:rPr>
        <w:t xml:space="preserve"> </w:t>
      </w:r>
    </w:p>
    <w:p w14:paraId="01A21A4A" w14:textId="77777777" w:rsidR="00BE4976" w:rsidRPr="00676121" w:rsidRDefault="00BE4976" w:rsidP="00BE4976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</w:p>
    <w:p w14:paraId="42D74713" w14:textId="77777777" w:rsidR="00BE4976" w:rsidRPr="00676121" w:rsidRDefault="00BE4976" w:rsidP="00BE4976">
      <w:pPr>
        <w:rPr>
          <w:rFonts w:ascii="Arial" w:hAnsi="Arial" w:cs="Arial"/>
          <w:i/>
          <w:iCs/>
        </w:rPr>
      </w:pPr>
    </w:p>
    <w:p w14:paraId="57CE749A" w14:textId="77777777" w:rsidR="00BE4976" w:rsidRPr="00676121" w:rsidRDefault="00BE4976" w:rsidP="00BE4976">
      <w:pPr>
        <w:ind w:left="3540" w:firstLine="708"/>
        <w:rPr>
          <w:rFonts w:ascii="Arial" w:hAnsi="Arial" w:cs="Arial"/>
          <w:i/>
          <w:iCs/>
        </w:rPr>
      </w:pPr>
    </w:p>
    <w:p w14:paraId="265C0EF0" w14:textId="77777777" w:rsidR="00BE4976" w:rsidRPr="00676121" w:rsidRDefault="00BE4976" w:rsidP="00BE4976">
      <w:pPr>
        <w:ind w:left="3540" w:firstLine="708"/>
        <w:rPr>
          <w:rFonts w:ascii="Arial" w:hAnsi="Arial" w:cs="Arial"/>
          <w:i/>
          <w:iCs/>
        </w:rPr>
      </w:pPr>
    </w:p>
    <w:p w14:paraId="34B5E29B" w14:textId="77777777" w:rsidR="00BE4976" w:rsidRDefault="00BE4976" w:rsidP="00BE4976">
      <w:pPr>
        <w:spacing w:before="240"/>
        <w:jc w:val="both"/>
      </w:pPr>
    </w:p>
    <w:p w14:paraId="61A1D049" w14:textId="77777777" w:rsidR="00BE4976" w:rsidRDefault="00BE4976" w:rsidP="007C6208"/>
    <w:sectPr w:rsidR="00BE4976" w:rsidSect="007A2DBE">
      <w:pgSz w:w="11906" w:h="16838"/>
      <w:pgMar w:top="851" w:right="1418" w:bottom="851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1187"/>
    <w:multiLevelType w:val="multilevel"/>
    <w:tmpl w:val="52F6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B0BD0"/>
    <w:multiLevelType w:val="hybridMultilevel"/>
    <w:tmpl w:val="CF9C09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6592F"/>
    <w:multiLevelType w:val="hybridMultilevel"/>
    <w:tmpl w:val="8DD81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14DCA"/>
    <w:multiLevelType w:val="hybridMultilevel"/>
    <w:tmpl w:val="4C8E6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E34055"/>
    <w:multiLevelType w:val="hybridMultilevel"/>
    <w:tmpl w:val="632ACA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A80D27"/>
    <w:multiLevelType w:val="hybridMultilevel"/>
    <w:tmpl w:val="8AA69036"/>
    <w:lvl w:ilvl="0" w:tplc="CC14B3F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160079"/>
    <w:multiLevelType w:val="hybridMultilevel"/>
    <w:tmpl w:val="A57283F0"/>
    <w:lvl w:ilvl="0" w:tplc="E47AB5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4725F"/>
    <w:multiLevelType w:val="hybridMultilevel"/>
    <w:tmpl w:val="43B04A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17661C"/>
    <w:multiLevelType w:val="hybridMultilevel"/>
    <w:tmpl w:val="5C4C2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86097"/>
    <w:multiLevelType w:val="hybridMultilevel"/>
    <w:tmpl w:val="C37AC57E"/>
    <w:lvl w:ilvl="0" w:tplc="23721A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58212">
    <w:abstractNumId w:val="0"/>
  </w:num>
  <w:num w:numId="2" w16cid:durableId="1655643157">
    <w:abstractNumId w:val="4"/>
  </w:num>
  <w:num w:numId="3" w16cid:durableId="398103">
    <w:abstractNumId w:val="7"/>
  </w:num>
  <w:num w:numId="4" w16cid:durableId="195193268">
    <w:abstractNumId w:val="2"/>
  </w:num>
  <w:num w:numId="5" w16cid:durableId="424301381">
    <w:abstractNumId w:val="3"/>
  </w:num>
  <w:num w:numId="6" w16cid:durableId="1854764528">
    <w:abstractNumId w:val="1"/>
  </w:num>
  <w:num w:numId="7" w16cid:durableId="1858805680">
    <w:abstractNumId w:val="8"/>
  </w:num>
  <w:num w:numId="8" w16cid:durableId="799759548">
    <w:abstractNumId w:val="5"/>
  </w:num>
  <w:num w:numId="9" w16cid:durableId="1668744818">
    <w:abstractNumId w:val="6"/>
  </w:num>
  <w:num w:numId="10" w16cid:durableId="1842505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BE"/>
    <w:rsid w:val="00043DA7"/>
    <w:rsid w:val="0009374A"/>
    <w:rsid w:val="000D00DF"/>
    <w:rsid w:val="001132DD"/>
    <w:rsid w:val="001173CF"/>
    <w:rsid w:val="00144665"/>
    <w:rsid w:val="001F4BB2"/>
    <w:rsid w:val="00217A9F"/>
    <w:rsid w:val="0027003A"/>
    <w:rsid w:val="002A6F5A"/>
    <w:rsid w:val="002E3477"/>
    <w:rsid w:val="003A047E"/>
    <w:rsid w:val="003E0477"/>
    <w:rsid w:val="00406A88"/>
    <w:rsid w:val="00560693"/>
    <w:rsid w:val="0056386F"/>
    <w:rsid w:val="0059495A"/>
    <w:rsid w:val="00631476"/>
    <w:rsid w:val="00646D77"/>
    <w:rsid w:val="006F032F"/>
    <w:rsid w:val="00771C34"/>
    <w:rsid w:val="007A2DBE"/>
    <w:rsid w:val="007C6208"/>
    <w:rsid w:val="00817B89"/>
    <w:rsid w:val="00876603"/>
    <w:rsid w:val="008A62C6"/>
    <w:rsid w:val="008A7828"/>
    <w:rsid w:val="0093062C"/>
    <w:rsid w:val="0095314F"/>
    <w:rsid w:val="009D5C7E"/>
    <w:rsid w:val="009F62D8"/>
    <w:rsid w:val="00A07A49"/>
    <w:rsid w:val="00A1190E"/>
    <w:rsid w:val="00A72492"/>
    <w:rsid w:val="00B822F6"/>
    <w:rsid w:val="00BE4976"/>
    <w:rsid w:val="00BE5B66"/>
    <w:rsid w:val="00C11F85"/>
    <w:rsid w:val="00C85090"/>
    <w:rsid w:val="00C95329"/>
    <w:rsid w:val="00CC752D"/>
    <w:rsid w:val="00CD1D52"/>
    <w:rsid w:val="00D40B79"/>
    <w:rsid w:val="00DA5A41"/>
    <w:rsid w:val="00E1621A"/>
    <w:rsid w:val="00ED6F66"/>
    <w:rsid w:val="00F657A6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82340"/>
  <w15:docId w15:val="{B203B7AB-EEB0-45C2-9F08-E9C038F0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6208"/>
    <w:rPr>
      <w:sz w:val="24"/>
      <w:szCs w:val="24"/>
    </w:rPr>
  </w:style>
  <w:style w:type="paragraph" w:styleId="Nadpis2">
    <w:name w:val="heading 2"/>
    <w:basedOn w:val="Normlny"/>
    <w:next w:val="Normlny"/>
    <w:qFormat/>
    <w:rsid w:val="007C6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A07A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A07A49"/>
    <w:pPr>
      <w:spacing w:before="100" w:beforeAutospacing="1" w:after="100" w:afterAutospacing="1"/>
    </w:pPr>
  </w:style>
  <w:style w:type="paragraph" w:customStyle="1" w:styleId="Default">
    <w:name w:val="Default"/>
    <w:rsid w:val="00A72492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Textbubliny">
    <w:name w:val="Balloon Text"/>
    <w:basedOn w:val="Normlny"/>
    <w:semiHidden/>
    <w:rsid w:val="00CD1D5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E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Plán kontrolnej činnosti  na II</vt:lpstr>
      <vt:lpstr>Plán kontrolnej činnosti  na II</vt:lpstr>
    </vt:vector>
  </TitlesOfParts>
  <Company>Mestský úrad Šahy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kontrolnej činnosti  na II</dc:title>
  <dc:subject/>
  <dc:creator>Sťahulová Ildikó Ing.</dc:creator>
  <cp:keywords/>
  <dc:description/>
  <cp:lastModifiedBy>Ervin Sarmany</cp:lastModifiedBy>
  <cp:revision>3</cp:revision>
  <cp:lastPrinted>2011-02-28T23:34:00Z</cp:lastPrinted>
  <dcterms:created xsi:type="dcterms:W3CDTF">2023-09-25T13:36:00Z</dcterms:created>
  <dcterms:modified xsi:type="dcterms:W3CDTF">2023-09-25T13:37:00Z</dcterms:modified>
</cp:coreProperties>
</file>