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 xml:space="preserve">o zasadnutia Komisie výstavby a územnej správy pri </w:t>
      </w:r>
      <w:proofErr w:type="spellStart"/>
      <w:r w:rsidR="00F6270E" w:rsidRPr="00190B9D">
        <w:t>MsZ</w:t>
      </w:r>
      <w:proofErr w:type="spellEnd"/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0AC41112" w:rsidR="00F6270E" w:rsidRPr="00190B9D" w:rsidRDefault="00867052" w:rsidP="00867052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5947F4">
        <w:rPr>
          <w:b w:val="0"/>
          <w:bCs w:val="0"/>
        </w:rPr>
        <w:t>19</w:t>
      </w:r>
      <w:r w:rsidR="0014434B" w:rsidRPr="00190B9D">
        <w:rPr>
          <w:b w:val="0"/>
          <w:bCs w:val="0"/>
        </w:rPr>
        <w:t>.</w:t>
      </w:r>
      <w:r w:rsidR="005947F4">
        <w:rPr>
          <w:b w:val="0"/>
          <w:bCs w:val="0"/>
        </w:rPr>
        <w:t>10</w:t>
      </w:r>
      <w:r w:rsidR="0014434B" w:rsidRPr="00190B9D">
        <w:rPr>
          <w:b w:val="0"/>
          <w:bCs w:val="0"/>
        </w:rPr>
        <w:t>.2021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3DFA23C0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 xml:space="preserve">Zasadnutie otvoril predseda komisie p. Zoltán </w:t>
      </w:r>
      <w:proofErr w:type="spellStart"/>
      <w:r w:rsidRPr="00190B9D">
        <w:rPr>
          <w:b w:val="0"/>
          <w:bCs w:val="0"/>
        </w:rPr>
        <w:t>Faragó</w:t>
      </w:r>
      <w:proofErr w:type="spellEnd"/>
      <w:r w:rsidRPr="00190B9D">
        <w:rPr>
          <w:b w:val="0"/>
          <w:bCs w:val="0"/>
        </w:rPr>
        <w:t>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4AC92348" w14:textId="2F879583" w:rsidR="003468E1" w:rsidRPr="00BF1476" w:rsidRDefault="006C560D" w:rsidP="00DA0952">
      <w:pPr>
        <w:pStyle w:val="Zkladntext"/>
        <w:numPr>
          <w:ilvl w:val="0"/>
          <w:numId w:val="21"/>
        </w:numPr>
        <w:spacing w:line="276" w:lineRule="auto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615E3E36" w14:textId="10316B5A" w:rsidR="000458C6" w:rsidRPr="00BF1476" w:rsidRDefault="005947F4" w:rsidP="000458C6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BF1476">
        <w:rPr>
          <w:b/>
          <w:sz w:val="24"/>
        </w:rPr>
        <w:t>RIFO</w:t>
      </w:r>
      <w:r w:rsidR="000458C6" w:rsidRPr="00BF1476">
        <w:rPr>
          <w:b/>
          <w:sz w:val="24"/>
        </w:rPr>
        <w:t xml:space="preserve"> </w:t>
      </w:r>
      <w:r w:rsidR="00BF1476" w:rsidRPr="00BF1476">
        <w:rPr>
          <w:b/>
          <w:sz w:val="24"/>
        </w:rPr>
        <w:t xml:space="preserve">AGORA - </w:t>
      </w:r>
      <w:r w:rsidR="00BF1476" w:rsidRPr="00BF1476">
        <w:rPr>
          <w:bCs/>
          <w:color w:val="000000"/>
        </w:rPr>
        <w:t>žiadosť o stanovisko k PD „Polyfunkčný dom AGORA“</w:t>
      </w:r>
    </w:p>
    <w:p w14:paraId="1B996696" w14:textId="389DA27D" w:rsidR="004B4F18" w:rsidRPr="00BF1476" w:rsidRDefault="000458C6" w:rsidP="00DD1303">
      <w:pPr>
        <w:pStyle w:val="Odsekzoznamu"/>
        <w:numPr>
          <w:ilvl w:val="0"/>
          <w:numId w:val="17"/>
        </w:numPr>
        <w:tabs>
          <w:tab w:val="left" w:pos="1196"/>
        </w:tabs>
        <w:spacing w:line="276" w:lineRule="exact"/>
        <w:ind w:right="116"/>
        <w:jc w:val="both"/>
        <w:rPr>
          <w:sz w:val="24"/>
        </w:rPr>
      </w:pPr>
      <w:r w:rsidRPr="00BF1476">
        <w:rPr>
          <w:sz w:val="24"/>
        </w:rPr>
        <w:t xml:space="preserve">Komisia </w:t>
      </w:r>
      <w:r w:rsidR="00BF1476" w:rsidRPr="00BF1476">
        <w:rPr>
          <w:bCs/>
          <w:sz w:val="24"/>
        </w:rPr>
        <w:t>prerokovala danú žiadosť a</w:t>
      </w:r>
      <w:r w:rsidR="007F1B09">
        <w:rPr>
          <w:bCs/>
          <w:sz w:val="24"/>
        </w:rPr>
        <w:t> </w:t>
      </w:r>
      <w:r w:rsidR="00BF1476" w:rsidRPr="00BF1476">
        <w:rPr>
          <w:bCs/>
          <w:sz w:val="24"/>
        </w:rPr>
        <w:t>odporučila</w:t>
      </w:r>
      <w:r w:rsidR="007F1B09">
        <w:rPr>
          <w:bCs/>
          <w:sz w:val="24"/>
        </w:rPr>
        <w:t xml:space="preserve"> preveriť možnosti</w:t>
      </w:r>
      <w:r w:rsidR="00BF1476" w:rsidRPr="00BF1476">
        <w:rPr>
          <w:bCs/>
          <w:sz w:val="24"/>
        </w:rPr>
        <w:t xml:space="preserve"> </w:t>
      </w:r>
      <w:r w:rsidR="007F1B09">
        <w:rPr>
          <w:bCs/>
          <w:sz w:val="24"/>
        </w:rPr>
        <w:t>ú</w:t>
      </w:r>
      <w:r w:rsidR="00BF1476" w:rsidRPr="00BF1476">
        <w:rPr>
          <w:bCs/>
          <w:sz w:val="24"/>
        </w:rPr>
        <w:t>prav</w:t>
      </w:r>
      <w:r w:rsidR="007F1B09">
        <w:rPr>
          <w:bCs/>
          <w:sz w:val="24"/>
        </w:rPr>
        <w:t>y</w:t>
      </w:r>
      <w:r w:rsidR="00BF1476" w:rsidRPr="00BF1476">
        <w:rPr>
          <w:bCs/>
          <w:sz w:val="24"/>
        </w:rPr>
        <w:t xml:space="preserve"> projekt</w:t>
      </w:r>
      <w:r w:rsidR="007F1B09">
        <w:rPr>
          <w:bCs/>
          <w:sz w:val="24"/>
        </w:rPr>
        <w:t>u</w:t>
      </w:r>
      <w:r w:rsidR="00BF1476" w:rsidRPr="00BF1476">
        <w:rPr>
          <w:bCs/>
          <w:sz w:val="24"/>
        </w:rPr>
        <w:t xml:space="preserve"> tak,  aby projektové riešenie zohľadňovala existujúce stromy a ich výrub bol čo </w:t>
      </w:r>
      <w:r w:rsidR="00DF7346">
        <w:rPr>
          <w:bCs/>
          <w:sz w:val="24"/>
        </w:rPr>
        <w:t xml:space="preserve">v </w:t>
      </w:r>
      <w:r w:rsidR="00BF1476" w:rsidRPr="00BF1476">
        <w:rPr>
          <w:bCs/>
          <w:sz w:val="24"/>
        </w:rPr>
        <w:t>najmenšom počte.</w:t>
      </w:r>
    </w:p>
    <w:p w14:paraId="3CB3762D" w14:textId="4B130C24" w:rsidR="00BF1476" w:rsidRPr="00BF1476" w:rsidRDefault="00BF1476" w:rsidP="00BF1476">
      <w:pPr>
        <w:pStyle w:val="Odsekzoznamu"/>
        <w:tabs>
          <w:tab w:val="left" w:pos="1196"/>
        </w:tabs>
        <w:spacing w:line="276" w:lineRule="exact"/>
        <w:ind w:left="720" w:right="116" w:firstLine="0"/>
        <w:jc w:val="both"/>
        <w:rPr>
          <w:sz w:val="24"/>
        </w:rPr>
      </w:pPr>
      <w:r>
        <w:rPr>
          <w:bCs/>
          <w:sz w:val="24"/>
        </w:rPr>
        <w:t xml:space="preserve">Ďalej komisia odporúča vyzvať stavebníka </w:t>
      </w:r>
      <w:r w:rsidR="00C45A03">
        <w:rPr>
          <w:bCs/>
          <w:sz w:val="24"/>
        </w:rPr>
        <w:t xml:space="preserve">aby čo </w:t>
      </w:r>
      <w:r w:rsidR="00DF7346">
        <w:rPr>
          <w:bCs/>
          <w:sz w:val="24"/>
        </w:rPr>
        <w:t xml:space="preserve">v </w:t>
      </w:r>
      <w:r w:rsidR="00C45A03">
        <w:rPr>
          <w:bCs/>
          <w:sz w:val="24"/>
        </w:rPr>
        <w:t>najskoršom termíne odviezol zo stavby odpad</w:t>
      </w:r>
      <w:r w:rsidR="00DF7346">
        <w:rPr>
          <w:bCs/>
          <w:sz w:val="24"/>
        </w:rPr>
        <w:t>,</w:t>
      </w:r>
      <w:r w:rsidR="00C45A03">
        <w:rPr>
          <w:bCs/>
          <w:sz w:val="24"/>
        </w:rPr>
        <w:t xml:space="preserve"> ktorý vznikol pri búracích prácach. </w:t>
      </w:r>
    </w:p>
    <w:p w14:paraId="10A0974A" w14:textId="77777777" w:rsidR="00746046" w:rsidRPr="00BF1476" w:rsidRDefault="00746046" w:rsidP="00BF1476">
      <w:pPr>
        <w:tabs>
          <w:tab w:val="left" w:pos="1196"/>
        </w:tabs>
        <w:spacing w:line="276" w:lineRule="exact"/>
        <w:ind w:left="360" w:right="116"/>
        <w:jc w:val="both"/>
        <w:rPr>
          <w:sz w:val="24"/>
        </w:rPr>
      </w:pPr>
    </w:p>
    <w:p w14:paraId="625602DF" w14:textId="57304337" w:rsidR="00C45A03" w:rsidRDefault="00C45A03" w:rsidP="002C4257">
      <w:pPr>
        <w:pStyle w:val="Vfdchodzie"/>
        <w:widowControl/>
        <w:numPr>
          <w:ilvl w:val="0"/>
          <w:numId w:val="15"/>
        </w:numPr>
        <w:ind w:left="426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VIVID SPOT s.r.o. – </w:t>
      </w:r>
      <w:r w:rsidRPr="00C45A03">
        <w:rPr>
          <w:bCs/>
          <w:color w:val="000000"/>
          <w:lang w:bidi="ar-SA"/>
        </w:rPr>
        <w:t>žiadosť o odkúpenie pozemku</w:t>
      </w:r>
    </w:p>
    <w:p w14:paraId="2221B9FC" w14:textId="23A9C5D6" w:rsidR="000458C6" w:rsidRPr="002B50DA" w:rsidRDefault="000458C6" w:rsidP="002B50DA">
      <w:pPr>
        <w:pStyle w:val="Odsekzoznamu"/>
        <w:numPr>
          <w:ilvl w:val="0"/>
          <w:numId w:val="16"/>
        </w:numPr>
        <w:tabs>
          <w:tab w:val="left" w:pos="851"/>
        </w:tabs>
        <w:ind w:right="116"/>
        <w:jc w:val="both"/>
        <w:rPr>
          <w:sz w:val="24"/>
        </w:rPr>
      </w:pPr>
      <w:r w:rsidRPr="002B50DA">
        <w:rPr>
          <w:sz w:val="24"/>
        </w:rPr>
        <w:t>Komisia</w:t>
      </w:r>
      <w:r w:rsidR="004B4F18" w:rsidRPr="002B50DA">
        <w:rPr>
          <w:sz w:val="24"/>
        </w:rPr>
        <w:t xml:space="preserve"> </w:t>
      </w:r>
      <w:r w:rsidR="008443CD" w:rsidRPr="002B50DA">
        <w:rPr>
          <w:sz w:val="24"/>
        </w:rPr>
        <w:t>ne</w:t>
      </w:r>
      <w:r w:rsidR="00DA0952" w:rsidRPr="002B50DA">
        <w:rPr>
          <w:sz w:val="24"/>
        </w:rPr>
        <w:t>o</w:t>
      </w:r>
      <w:r w:rsidR="004A2EFC" w:rsidRPr="002B50DA">
        <w:rPr>
          <w:sz w:val="24"/>
        </w:rPr>
        <w:t xml:space="preserve">dporúča </w:t>
      </w:r>
      <w:r w:rsidR="008443CD" w:rsidRPr="002B50DA">
        <w:rPr>
          <w:sz w:val="24"/>
        </w:rPr>
        <w:t>odpredaj žiadaných pozemkov.</w:t>
      </w:r>
      <w:r w:rsidR="00A73816" w:rsidRPr="002B50DA">
        <w:rPr>
          <w:sz w:val="24"/>
        </w:rPr>
        <w:t xml:space="preserve"> </w:t>
      </w:r>
      <w:r w:rsidR="00861BF0" w:rsidRPr="002B50DA">
        <w:rPr>
          <w:sz w:val="24"/>
        </w:rPr>
        <w:t>Za</w:t>
      </w:r>
      <w:r w:rsidR="004A2EFC" w:rsidRPr="002B50DA">
        <w:rPr>
          <w:sz w:val="24"/>
        </w:rPr>
        <w:t xml:space="preserve"> </w:t>
      </w:r>
      <w:r w:rsidR="008443CD" w:rsidRPr="002B50DA">
        <w:rPr>
          <w:sz w:val="24"/>
        </w:rPr>
        <w:t xml:space="preserve">neodpredaj </w:t>
      </w:r>
      <w:r w:rsidR="004A2EFC" w:rsidRPr="002B50DA">
        <w:rPr>
          <w:sz w:val="24"/>
        </w:rPr>
        <w:t xml:space="preserve">hlasovalo </w:t>
      </w:r>
      <w:r w:rsidR="00861BF0" w:rsidRPr="002B50DA">
        <w:rPr>
          <w:sz w:val="24"/>
        </w:rPr>
        <w:t>5</w:t>
      </w:r>
      <w:r w:rsidR="004A2EFC" w:rsidRPr="002B50DA">
        <w:rPr>
          <w:sz w:val="24"/>
        </w:rPr>
        <w:t xml:space="preserve"> poslancov. </w:t>
      </w:r>
      <w:r w:rsidR="008443CD" w:rsidRPr="002B50DA">
        <w:rPr>
          <w:sz w:val="24"/>
        </w:rPr>
        <w:t>Ďalej komisia odporúča dan</w:t>
      </w:r>
      <w:r w:rsidR="00BC74D4" w:rsidRPr="002B50DA">
        <w:rPr>
          <w:sz w:val="24"/>
        </w:rPr>
        <w:t>é</w:t>
      </w:r>
      <w:r w:rsidR="008443CD" w:rsidRPr="002B50DA">
        <w:rPr>
          <w:sz w:val="24"/>
        </w:rPr>
        <w:t xml:space="preserve"> lokali</w:t>
      </w:r>
      <w:r w:rsidR="00BC74D4" w:rsidRPr="002B50DA">
        <w:rPr>
          <w:sz w:val="24"/>
        </w:rPr>
        <w:t xml:space="preserve">ty </w:t>
      </w:r>
      <w:r w:rsidR="002B50DA" w:rsidRPr="002B50DA">
        <w:rPr>
          <w:sz w:val="24"/>
        </w:rPr>
        <w:t>do budúcna na</w:t>
      </w:r>
      <w:r w:rsidR="00BC74D4" w:rsidRPr="002B50DA">
        <w:rPr>
          <w:sz w:val="24"/>
        </w:rPr>
        <w:t xml:space="preserve"> vy</w:t>
      </w:r>
      <w:r w:rsidR="002B50DA" w:rsidRPr="002B50DA">
        <w:rPr>
          <w:sz w:val="24"/>
        </w:rPr>
        <w:t>bud</w:t>
      </w:r>
      <w:r w:rsidR="00BC74D4" w:rsidRPr="002B50DA">
        <w:rPr>
          <w:sz w:val="24"/>
        </w:rPr>
        <w:t>ovanie Mestských</w:t>
      </w:r>
      <w:r w:rsidR="008443CD" w:rsidRPr="002B50DA">
        <w:rPr>
          <w:sz w:val="24"/>
        </w:rPr>
        <w:t xml:space="preserve"> </w:t>
      </w:r>
      <w:r w:rsidR="00BC74D4" w:rsidRPr="002B50DA">
        <w:rPr>
          <w:sz w:val="24"/>
        </w:rPr>
        <w:t>parkovacích domov</w:t>
      </w:r>
      <w:r w:rsidR="002B50DA" w:rsidRPr="002B50DA">
        <w:rPr>
          <w:sz w:val="24"/>
        </w:rPr>
        <w:t>.</w:t>
      </w:r>
      <w:r w:rsidR="00BC74D4" w:rsidRPr="002B50DA">
        <w:rPr>
          <w:sz w:val="24"/>
        </w:rPr>
        <w:t xml:space="preserve"> </w:t>
      </w:r>
    </w:p>
    <w:p w14:paraId="39B918FA" w14:textId="77777777" w:rsidR="004B4F18" w:rsidRPr="00190B9D" w:rsidRDefault="004B4F18" w:rsidP="004B4F18">
      <w:pPr>
        <w:pStyle w:val="Odsekzoznamu"/>
        <w:tabs>
          <w:tab w:val="left" w:pos="851"/>
        </w:tabs>
        <w:ind w:left="720" w:right="116" w:firstLine="0"/>
        <w:jc w:val="both"/>
        <w:rPr>
          <w:sz w:val="24"/>
        </w:rPr>
      </w:pPr>
    </w:p>
    <w:p w14:paraId="02E8C2E1" w14:textId="36E206DF" w:rsidR="000458C6" w:rsidRPr="005E3BE2" w:rsidRDefault="002B50DA" w:rsidP="005E3BE2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>
        <w:rPr>
          <w:b/>
          <w:spacing w:val="-1"/>
          <w:sz w:val="24"/>
        </w:rPr>
        <w:t xml:space="preserve">Mária </w:t>
      </w:r>
      <w:proofErr w:type="spellStart"/>
      <w:r>
        <w:rPr>
          <w:b/>
          <w:spacing w:val="-1"/>
          <w:sz w:val="24"/>
        </w:rPr>
        <w:t>Kalmánová</w:t>
      </w:r>
      <w:proofErr w:type="spellEnd"/>
      <w:r>
        <w:rPr>
          <w:b/>
          <w:spacing w:val="-1"/>
          <w:sz w:val="24"/>
        </w:rPr>
        <w:t xml:space="preserve"> </w:t>
      </w:r>
      <w:r w:rsidR="000458C6" w:rsidRPr="00190B9D">
        <w:rPr>
          <w:sz w:val="24"/>
        </w:rPr>
        <w:t>-</w:t>
      </w:r>
      <w:r w:rsidR="00843DD7">
        <w:rPr>
          <w:sz w:val="24"/>
        </w:rPr>
        <w:t xml:space="preserve"> </w:t>
      </w:r>
      <w:r w:rsidR="000458C6" w:rsidRPr="00190B9D">
        <w:rPr>
          <w:sz w:val="24"/>
        </w:rPr>
        <w:t>žiadosť</w:t>
      </w:r>
      <w:r w:rsidR="000458C6" w:rsidRPr="00190B9D">
        <w:rPr>
          <w:spacing w:val="-14"/>
          <w:sz w:val="24"/>
        </w:rPr>
        <w:t xml:space="preserve"> </w:t>
      </w:r>
      <w:r w:rsidR="000458C6" w:rsidRPr="00190B9D">
        <w:rPr>
          <w:sz w:val="24"/>
        </w:rPr>
        <w:t>o</w:t>
      </w:r>
      <w:r w:rsidR="005E3BE2">
        <w:rPr>
          <w:spacing w:val="-1"/>
          <w:sz w:val="24"/>
        </w:rPr>
        <w:t> </w:t>
      </w:r>
      <w:r>
        <w:rPr>
          <w:sz w:val="24"/>
        </w:rPr>
        <w:t>odkúpenie</w:t>
      </w:r>
      <w:r w:rsidR="005E3BE2">
        <w:rPr>
          <w:sz w:val="24"/>
        </w:rPr>
        <w:t xml:space="preserve"> časti</w:t>
      </w:r>
      <w:r>
        <w:rPr>
          <w:sz w:val="24"/>
        </w:rPr>
        <w:t xml:space="preserve"> po</w:t>
      </w:r>
      <w:r w:rsidR="005E3BE2">
        <w:rPr>
          <w:sz w:val="24"/>
        </w:rPr>
        <w:t>z</w:t>
      </w:r>
      <w:r>
        <w:rPr>
          <w:sz w:val="24"/>
        </w:rPr>
        <w:t>emku</w:t>
      </w:r>
      <w:r w:rsidR="005E3BE2">
        <w:rPr>
          <w:sz w:val="24"/>
        </w:rPr>
        <w:t xml:space="preserve"> p</w:t>
      </w:r>
      <w:r w:rsidR="00DF7346">
        <w:rPr>
          <w:sz w:val="24"/>
        </w:rPr>
        <w:t xml:space="preserve">ar. </w:t>
      </w:r>
      <w:r w:rsidR="005E3BE2">
        <w:rPr>
          <w:sz w:val="24"/>
        </w:rPr>
        <w:t xml:space="preserve">č. 3333/1. </w:t>
      </w:r>
      <w:r w:rsidRPr="005E3BE2">
        <w:rPr>
          <w:sz w:val="24"/>
        </w:rPr>
        <w:t xml:space="preserve"> </w:t>
      </w:r>
    </w:p>
    <w:p w14:paraId="3688EC68" w14:textId="182E58C8" w:rsidR="000458C6" w:rsidRPr="00190B9D" w:rsidRDefault="000458C6" w:rsidP="000458C6">
      <w:pPr>
        <w:pStyle w:val="Odsekzoznamu"/>
        <w:numPr>
          <w:ilvl w:val="0"/>
          <w:numId w:val="16"/>
        </w:numPr>
        <w:tabs>
          <w:tab w:val="left" w:pos="426"/>
        </w:tabs>
        <w:ind w:right="116"/>
        <w:jc w:val="both"/>
        <w:rPr>
          <w:sz w:val="24"/>
        </w:rPr>
      </w:pPr>
      <w:r w:rsidRPr="00190B9D">
        <w:rPr>
          <w:sz w:val="24"/>
        </w:rPr>
        <w:t>Komisia</w:t>
      </w:r>
      <w:r w:rsidR="004B4F18" w:rsidRPr="00190B9D">
        <w:rPr>
          <w:sz w:val="24"/>
        </w:rPr>
        <w:t xml:space="preserve"> </w:t>
      </w:r>
      <w:r w:rsidR="005E3BE2">
        <w:rPr>
          <w:sz w:val="24"/>
        </w:rPr>
        <w:t>požiadala o doplňujúce informácie ohľadom vlastnícky</w:t>
      </w:r>
      <w:r w:rsidR="00843DD7">
        <w:rPr>
          <w:sz w:val="24"/>
        </w:rPr>
        <w:t xml:space="preserve">ch </w:t>
      </w:r>
      <w:r w:rsidR="005E3BE2">
        <w:rPr>
          <w:sz w:val="24"/>
        </w:rPr>
        <w:t>vzťahov susedných pozemkov</w:t>
      </w:r>
      <w:r w:rsidR="00DF7346">
        <w:rPr>
          <w:sz w:val="24"/>
        </w:rPr>
        <w:t>,</w:t>
      </w:r>
      <w:r w:rsidR="00050828">
        <w:rPr>
          <w:sz w:val="24"/>
        </w:rPr>
        <w:t xml:space="preserve"> na ktoré sa odvoláva v žiadosti žiadateľ o odkúpenie. </w:t>
      </w:r>
      <w:r w:rsidR="00843DD7">
        <w:rPr>
          <w:sz w:val="24"/>
        </w:rPr>
        <w:t xml:space="preserve"> </w:t>
      </w:r>
    </w:p>
    <w:p w14:paraId="6A5AF13A" w14:textId="77777777" w:rsidR="004B4F18" w:rsidRPr="00190B9D" w:rsidRDefault="004B4F18" w:rsidP="004B4F18">
      <w:pPr>
        <w:tabs>
          <w:tab w:val="left" w:pos="426"/>
        </w:tabs>
        <w:ind w:right="116"/>
        <w:jc w:val="both"/>
        <w:rPr>
          <w:sz w:val="24"/>
        </w:rPr>
      </w:pPr>
    </w:p>
    <w:p w14:paraId="0CF8DD7F" w14:textId="0D92C55D" w:rsidR="002C4257" w:rsidRPr="0043036A" w:rsidRDefault="002C4257" w:rsidP="004A2EFC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proofErr w:type="spellStart"/>
      <w:r w:rsidRPr="0043036A">
        <w:rPr>
          <w:b/>
          <w:sz w:val="24"/>
        </w:rPr>
        <w:t>Fonte</w:t>
      </w:r>
      <w:r w:rsidR="003C2ECF">
        <w:rPr>
          <w:b/>
          <w:sz w:val="24"/>
        </w:rPr>
        <w:t>e</w:t>
      </w:r>
      <w:proofErr w:type="spellEnd"/>
      <w:r w:rsidR="003C2ECF">
        <w:rPr>
          <w:b/>
          <w:sz w:val="24"/>
        </w:rPr>
        <w:t xml:space="preserve"> </w:t>
      </w:r>
      <w:proofErr w:type="spellStart"/>
      <w:r w:rsidR="003C2ECF">
        <w:rPr>
          <w:b/>
          <w:sz w:val="24"/>
        </w:rPr>
        <w:t>s.r.o</w:t>
      </w:r>
      <w:proofErr w:type="spellEnd"/>
      <w:r w:rsidR="003C2ECF">
        <w:rPr>
          <w:b/>
          <w:sz w:val="24"/>
        </w:rPr>
        <w:t xml:space="preserve"> - </w:t>
      </w:r>
      <w:r w:rsidRPr="0043036A">
        <w:rPr>
          <w:sz w:val="24"/>
        </w:rPr>
        <w:t>Žiadosť o uzatvorenie zmluvy o vecnom bremene k parcelám p</w:t>
      </w:r>
      <w:r w:rsidR="00DF7346">
        <w:rPr>
          <w:sz w:val="24"/>
        </w:rPr>
        <w:t>ar</w:t>
      </w:r>
      <w:r w:rsidRPr="0043036A">
        <w:rPr>
          <w:sz w:val="24"/>
        </w:rPr>
        <w:t>.</w:t>
      </w:r>
      <w:r w:rsidR="00DF7346">
        <w:rPr>
          <w:sz w:val="24"/>
        </w:rPr>
        <w:t xml:space="preserve"> </w:t>
      </w:r>
      <w:r w:rsidRPr="0043036A">
        <w:rPr>
          <w:sz w:val="24"/>
        </w:rPr>
        <w:t xml:space="preserve">č. 972/7, 973/5, </w:t>
      </w:r>
      <w:r w:rsidR="0043036A" w:rsidRPr="0043036A">
        <w:rPr>
          <w:sz w:val="24"/>
        </w:rPr>
        <w:t>972/4</w:t>
      </w:r>
      <w:r w:rsidRPr="0043036A">
        <w:rPr>
          <w:sz w:val="24"/>
        </w:rPr>
        <w:t xml:space="preserve"> v </w:t>
      </w:r>
      <w:proofErr w:type="spellStart"/>
      <w:r w:rsidRPr="0043036A">
        <w:rPr>
          <w:sz w:val="24"/>
        </w:rPr>
        <w:t>k.ú</w:t>
      </w:r>
      <w:proofErr w:type="spellEnd"/>
      <w:r w:rsidRPr="0043036A">
        <w:rPr>
          <w:sz w:val="24"/>
        </w:rPr>
        <w:t>.</w:t>
      </w:r>
      <w:r w:rsidR="0043036A" w:rsidRPr="0043036A">
        <w:rPr>
          <w:sz w:val="24"/>
        </w:rPr>
        <w:t xml:space="preserve"> Šamorín</w:t>
      </w:r>
      <w:r w:rsidRPr="0043036A">
        <w:rPr>
          <w:sz w:val="24"/>
        </w:rPr>
        <w:t xml:space="preserve"> z dôvodu uloženia a pripojenia verejnej kanalizácie</w:t>
      </w:r>
      <w:r w:rsidR="00DF7346">
        <w:rPr>
          <w:sz w:val="24"/>
        </w:rPr>
        <w:t>.</w:t>
      </w:r>
    </w:p>
    <w:p w14:paraId="66A7E4F7" w14:textId="4EBFB3AA" w:rsidR="004A2EFC" w:rsidRPr="0043036A" w:rsidRDefault="001C79DE" w:rsidP="002C4257">
      <w:pPr>
        <w:pStyle w:val="Odsekzoznamu"/>
        <w:tabs>
          <w:tab w:val="left" w:pos="426"/>
        </w:tabs>
        <w:ind w:left="426" w:right="116" w:firstLine="0"/>
        <w:jc w:val="both"/>
        <w:rPr>
          <w:sz w:val="24"/>
        </w:rPr>
      </w:pPr>
      <w:r w:rsidRPr="0043036A">
        <w:rPr>
          <w:spacing w:val="-2"/>
          <w:sz w:val="24"/>
        </w:rPr>
        <w:t xml:space="preserve">Komisia </w:t>
      </w:r>
      <w:r w:rsidR="008D35B6" w:rsidRPr="0043036A">
        <w:rPr>
          <w:spacing w:val="-2"/>
          <w:sz w:val="24"/>
        </w:rPr>
        <w:t>odporúča</w:t>
      </w:r>
      <w:r w:rsidRPr="0043036A">
        <w:rPr>
          <w:spacing w:val="-2"/>
          <w:sz w:val="24"/>
        </w:rPr>
        <w:t xml:space="preserve"> </w:t>
      </w:r>
      <w:r w:rsidR="00DF7346">
        <w:rPr>
          <w:spacing w:val="-2"/>
          <w:sz w:val="24"/>
        </w:rPr>
        <w:t>danej žiadosti vyhovieť</w:t>
      </w:r>
      <w:r w:rsidR="002C4257" w:rsidRPr="0043036A">
        <w:rPr>
          <w:spacing w:val="-2"/>
          <w:sz w:val="24"/>
        </w:rPr>
        <w:t xml:space="preserve">.  </w:t>
      </w:r>
    </w:p>
    <w:p w14:paraId="29FAEC91" w14:textId="184C5B93" w:rsidR="000458C6" w:rsidRPr="0043036A" w:rsidRDefault="006457E2" w:rsidP="000458C6">
      <w:pPr>
        <w:pStyle w:val="Odsekzoznamu"/>
        <w:numPr>
          <w:ilvl w:val="0"/>
          <w:numId w:val="16"/>
        </w:numPr>
        <w:tabs>
          <w:tab w:val="left" w:pos="426"/>
        </w:tabs>
        <w:ind w:right="116"/>
        <w:jc w:val="both"/>
        <w:rPr>
          <w:sz w:val="24"/>
        </w:rPr>
      </w:pPr>
      <w:r w:rsidRPr="0043036A">
        <w:rPr>
          <w:sz w:val="24"/>
        </w:rPr>
        <w:t>Za</w:t>
      </w:r>
      <w:r w:rsidR="001C79DE" w:rsidRPr="0043036A">
        <w:rPr>
          <w:sz w:val="24"/>
        </w:rPr>
        <w:t xml:space="preserve"> uvedený návrh</w:t>
      </w:r>
      <w:r w:rsidRPr="0043036A">
        <w:rPr>
          <w:sz w:val="24"/>
        </w:rPr>
        <w:t xml:space="preserve"> hlasovalo </w:t>
      </w:r>
      <w:r w:rsidR="001C79DE" w:rsidRPr="0043036A">
        <w:rPr>
          <w:sz w:val="24"/>
        </w:rPr>
        <w:t>5</w:t>
      </w:r>
      <w:r w:rsidRPr="0043036A">
        <w:rPr>
          <w:sz w:val="24"/>
        </w:rPr>
        <w:t xml:space="preserve"> poslancov.</w:t>
      </w:r>
    </w:p>
    <w:p w14:paraId="495E012D" w14:textId="77777777" w:rsidR="00DE4753" w:rsidRPr="00190B9D" w:rsidRDefault="00DE4753" w:rsidP="00DE4753">
      <w:pPr>
        <w:pStyle w:val="Odsekzoznamu"/>
        <w:tabs>
          <w:tab w:val="left" w:pos="426"/>
        </w:tabs>
        <w:ind w:left="720" w:right="116" w:firstLine="0"/>
        <w:jc w:val="both"/>
        <w:rPr>
          <w:sz w:val="24"/>
        </w:rPr>
      </w:pPr>
    </w:p>
    <w:p w14:paraId="1AACDFD8" w14:textId="2679779D" w:rsidR="00DE4753" w:rsidRDefault="00D3019C" w:rsidP="003756FC">
      <w:pPr>
        <w:pStyle w:val="Odsekzoznamu"/>
        <w:numPr>
          <w:ilvl w:val="0"/>
          <w:numId w:val="15"/>
        </w:numPr>
        <w:tabs>
          <w:tab w:val="left" w:pos="426"/>
        </w:tabs>
        <w:ind w:left="426" w:right="112" w:hanging="426"/>
        <w:jc w:val="both"/>
        <w:rPr>
          <w:sz w:val="24"/>
        </w:rPr>
      </w:pPr>
      <w:r w:rsidRPr="00DD4EE9">
        <w:rPr>
          <w:b/>
          <w:sz w:val="24"/>
        </w:rPr>
        <w:t>J</w:t>
      </w:r>
      <w:r w:rsidR="00763227">
        <w:rPr>
          <w:b/>
          <w:sz w:val="24"/>
        </w:rPr>
        <w:t>AVISY</w:t>
      </w:r>
      <w:r w:rsidR="003756FC">
        <w:rPr>
          <w:b/>
          <w:sz w:val="24"/>
        </w:rPr>
        <w:t>,</w:t>
      </w:r>
      <w:r w:rsidR="00DF7346">
        <w:rPr>
          <w:b/>
          <w:sz w:val="24"/>
        </w:rPr>
        <w:t xml:space="preserve"> </w:t>
      </w:r>
      <w:r w:rsidR="00763227">
        <w:rPr>
          <w:b/>
          <w:sz w:val="24"/>
        </w:rPr>
        <w:t>s.r.o.</w:t>
      </w:r>
      <w:r w:rsidR="000458C6" w:rsidRPr="00DD4EE9">
        <w:rPr>
          <w:b/>
          <w:spacing w:val="20"/>
          <w:sz w:val="24"/>
        </w:rPr>
        <w:t xml:space="preserve"> </w:t>
      </w:r>
      <w:r w:rsidR="000458C6" w:rsidRPr="00DD4EE9">
        <w:rPr>
          <w:sz w:val="24"/>
        </w:rPr>
        <w:t>–</w:t>
      </w:r>
      <w:r w:rsidR="003756FC">
        <w:rPr>
          <w:sz w:val="24"/>
        </w:rPr>
        <w:t xml:space="preserve"> Žiadosť o súhlasné stanovisko s činnosťou investora stavebníka Márie  </w:t>
      </w:r>
      <w:proofErr w:type="spellStart"/>
      <w:r w:rsidR="003756FC">
        <w:rPr>
          <w:sz w:val="24"/>
        </w:rPr>
        <w:t>Szeilerovej</w:t>
      </w:r>
      <w:proofErr w:type="spellEnd"/>
      <w:r w:rsidR="003756FC">
        <w:rPr>
          <w:sz w:val="24"/>
        </w:rPr>
        <w:t>.</w:t>
      </w:r>
    </w:p>
    <w:p w14:paraId="54D37D4F" w14:textId="06802D57" w:rsidR="003756FC" w:rsidRPr="00F65AC7" w:rsidRDefault="003756FC" w:rsidP="00F65AC7">
      <w:pPr>
        <w:tabs>
          <w:tab w:val="left" w:pos="426"/>
        </w:tabs>
        <w:ind w:left="426" w:right="116"/>
        <w:jc w:val="both"/>
        <w:rPr>
          <w:sz w:val="24"/>
        </w:rPr>
      </w:pPr>
      <w:r w:rsidRPr="00F65AC7">
        <w:rPr>
          <w:spacing w:val="-2"/>
          <w:sz w:val="24"/>
        </w:rPr>
        <w:t>Komisia danú žiadosť prerokovala a neodporúča danej žiadosti vyhovieť</w:t>
      </w:r>
      <w:r w:rsidR="00F65AC7">
        <w:rPr>
          <w:spacing w:val="-2"/>
          <w:sz w:val="24"/>
        </w:rPr>
        <w:t xml:space="preserve">, nakoľko nie sú dodržané </w:t>
      </w:r>
      <w:r w:rsidR="00F65AC7">
        <w:t xml:space="preserve">odstupové vzdialenosti </w:t>
      </w:r>
      <w:r w:rsidR="00D31D3E">
        <w:t xml:space="preserve">od hraníc pozemkov a susedných stavieb, ktoré určuje </w:t>
      </w:r>
      <w:r w:rsidR="00F65AC7">
        <w:t>vyhlášk</w:t>
      </w:r>
      <w:r w:rsidR="00D31D3E">
        <w:t>a</w:t>
      </w:r>
      <w:r w:rsidR="00F65AC7">
        <w:t xml:space="preserve"> Ministerstva životného prostredia Slovenskej republiky č. 532/2002 Z. z</w:t>
      </w:r>
      <w:r w:rsidR="00DF7346">
        <w:t xml:space="preserve">. </w:t>
      </w:r>
    </w:p>
    <w:p w14:paraId="0AA7BE20" w14:textId="77777777" w:rsidR="003756FC" w:rsidRPr="00190B9D" w:rsidRDefault="003756FC" w:rsidP="003756FC">
      <w:pPr>
        <w:pStyle w:val="Odsekzoznamu"/>
        <w:tabs>
          <w:tab w:val="left" w:pos="426"/>
        </w:tabs>
        <w:ind w:left="426" w:right="112" w:firstLine="0"/>
        <w:jc w:val="both"/>
        <w:rPr>
          <w:sz w:val="24"/>
        </w:rPr>
      </w:pPr>
    </w:p>
    <w:p w14:paraId="3FABD231" w14:textId="35472DCA" w:rsidR="000458C6" w:rsidRPr="00605458" w:rsidRDefault="00D31D3E" w:rsidP="007C2666">
      <w:pPr>
        <w:pStyle w:val="Odsekzoznamu"/>
        <w:numPr>
          <w:ilvl w:val="0"/>
          <w:numId w:val="15"/>
        </w:numPr>
        <w:ind w:left="426" w:hanging="488"/>
        <w:rPr>
          <w:sz w:val="24"/>
        </w:rPr>
      </w:pPr>
      <w:r>
        <w:rPr>
          <w:b/>
          <w:sz w:val="24"/>
        </w:rPr>
        <w:t>Mgr. Lucia Horváthová</w:t>
      </w:r>
      <w:r w:rsidR="000458C6" w:rsidRPr="00605458">
        <w:rPr>
          <w:b/>
          <w:sz w:val="24"/>
        </w:rPr>
        <w:t xml:space="preserve"> </w:t>
      </w:r>
      <w:r w:rsidR="000458C6" w:rsidRPr="00605458">
        <w:rPr>
          <w:sz w:val="24"/>
        </w:rPr>
        <w:t>–</w:t>
      </w:r>
      <w:r>
        <w:rPr>
          <w:sz w:val="24"/>
        </w:rPr>
        <w:t xml:space="preserve"> Žiadosť o prenájom pozemku </w:t>
      </w:r>
      <w:r w:rsidR="00111702">
        <w:rPr>
          <w:sz w:val="24"/>
        </w:rPr>
        <w:t>p</w:t>
      </w:r>
      <w:r w:rsidR="00DF7346">
        <w:rPr>
          <w:sz w:val="24"/>
        </w:rPr>
        <w:t xml:space="preserve">ar. </w:t>
      </w:r>
      <w:r w:rsidR="00111702">
        <w:rPr>
          <w:sz w:val="24"/>
        </w:rPr>
        <w:t>č. 1655/71 v </w:t>
      </w:r>
      <w:proofErr w:type="spellStart"/>
      <w:r w:rsidR="00111702">
        <w:rPr>
          <w:sz w:val="24"/>
        </w:rPr>
        <w:t>k.ú</w:t>
      </w:r>
      <w:proofErr w:type="spellEnd"/>
      <w:r w:rsidR="00111702">
        <w:rPr>
          <w:sz w:val="24"/>
        </w:rPr>
        <w:t xml:space="preserve">. </w:t>
      </w:r>
      <w:r w:rsidR="00145934" w:rsidRPr="00605458">
        <w:rPr>
          <w:sz w:val="24"/>
        </w:rPr>
        <w:t>Šamorí</w:t>
      </w:r>
      <w:r w:rsidR="00890FF4">
        <w:rPr>
          <w:sz w:val="24"/>
        </w:rPr>
        <w:t>n</w:t>
      </w:r>
      <w:r w:rsidR="00111702">
        <w:rPr>
          <w:sz w:val="24"/>
        </w:rPr>
        <w:t>.</w:t>
      </w:r>
      <w:r w:rsidR="000458C6" w:rsidRPr="00605458">
        <w:rPr>
          <w:spacing w:val="-2"/>
          <w:sz w:val="24"/>
        </w:rPr>
        <w:t xml:space="preserve"> </w:t>
      </w:r>
    </w:p>
    <w:p w14:paraId="3DAB6FBA" w14:textId="22DC25AF" w:rsidR="000458C6" w:rsidRPr="00605458" w:rsidRDefault="000458C6" w:rsidP="000458C6">
      <w:pPr>
        <w:pStyle w:val="Odsekzoznamu"/>
        <w:numPr>
          <w:ilvl w:val="0"/>
          <w:numId w:val="16"/>
        </w:numPr>
        <w:rPr>
          <w:sz w:val="24"/>
        </w:rPr>
      </w:pPr>
      <w:r w:rsidRPr="00605458">
        <w:rPr>
          <w:bCs/>
          <w:sz w:val="24"/>
        </w:rPr>
        <w:t>Komisia</w:t>
      </w:r>
      <w:r w:rsidR="00190938" w:rsidRPr="00605458">
        <w:rPr>
          <w:bCs/>
          <w:sz w:val="24"/>
        </w:rPr>
        <w:t xml:space="preserve"> </w:t>
      </w:r>
      <w:r w:rsidR="00605458" w:rsidRPr="00605458">
        <w:rPr>
          <w:bCs/>
          <w:sz w:val="24"/>
        </w:rPr>
        <w:t xml:space="preserve">odporučila </w:t>
      </w:r>
      <w:r w:rsidR="00111702">
        <w:rPr>
          <w:bCs/>
          <w:sz w:val="24"/>
        </w:rPr>
        <w:t>danej žiadosti vyhovieť za nasledovných podmienok: nájomca nemôže ohradiť prenajatý pozemok a</w:t>
      </w:r>
      <w:r w:rsidR="00B224CE">
        <w:rPr>
          <w:bCs/>
          <w:sz w:val="24"/>
        </w:rPr>
        <w:t xml:space="preserve"> zakazuje výsadbu stromov a vysokej zelene, z dôvodu </w:t>
      </w:r>
      <w:r w:rsidR="00462ED2">
        <w:rPr>
          <w:bCs/>
          <w:sz w:val="24"/>
        </w:rPr>
        <w:t>sprístupnenia podzemného vedenia v prípade poruchy.</w:t>
      </w:r>
      <w:r w:rsidR="00111702">
        <w:rPr>
          <w:bCs/>
          <w:sz w:val="24"/>
        </w:rPr>
        <w:t xml:space="preserve"> </w:t>
      </w:r>
      <w:r w:rsidR="00145934" w:rsidRPr="00605458">
        <w:rPr>
          <w:bCs/>
          <w:sz w:val="24"/>
        </w:rPr>
        <w:t>Za</w:t>
      </w:r>
      <w:r w:rsidR="00190938" w:rsidRPr="00605458">
        <w:rPr>
          <w:bCs/>
          <w:sz w:val="24"/>
        </w:rPr>
        <w:t xml:space="preserve"> </w:t>
      </w:r>
      <w:r w:rsidR="00145934" w:rsidRPr="00605458">
        <w:rPr>
          <w:bCs/>
          <w:sz w:val="24"/>
        </w:rPr>
        <w:t>návrh</w:t>
      </w:r>
      <w:r w:rsidR="00190938" w:rsidRPr="00605458">
        <w:rPr>
          <w:bCs/>
          <w:sz w:val="24"/>
        </w:rPr>
        <w:t xml:space="preserve"> hlasovalo </w:t>
      </w:r>
      <w:r w:rsidR="00605458" w:rsidRPr="00605458">
        <w:rPr>
          <w:bCs/>
          <w:sz w:val="24"/>
        </w:rPr>
        <w:t>5</w:t>
      </w:r>
      <w:r w:rsidR="00190938" w:rsidRPr="00605458">
        <w:rPr>
          <w:bCs/>
          <w:sz w:val="24"/>
        </w:rPr>
        <w:t xml:space="preserve"> poslancov</w:t>
      </w:r>
      <w:r w:rsidR="00462ED2">
        <w:rPr>
          <w:bCs/>
          <w:sz w:val="24"/>
        </w:rPr>
        <w:t>.</w:t>
      </w:r>
    </w:p>
    <w:p w14:paraId="2100DC3B" w14:textId="77777777" w:rsidR="00DE4753" w:rsidRPr="00605458" w:rsidRDefault="00DE4753" w:rsidP="007A05B7">
      <w:pPr>
        <w:pStyle w:val="Odsekzoznamu"/>
        <w:ind w:left="720" w:firstLine="0"/>
        <w:jc w:val="both"/>
        <w:rPr>
          <w:sz w:val="24"/>
        </w:rPr>
      </w:pPr>
    </w:p>
    <w:p w14:paraId="74EA08CF" w14:textId="6AEE611D" w:rsidR="000458C6" w:rsidRPr="00605458" w:rsidRDefault="003C2ECF" w:rsidP="007A05B7">
      <w:pPr>
        <w:pStyle w:val="Odsekzoznamu"/>
        <w:numPr>
          <w:ilvl w:val="0"/>
          <w:numId w:val="15"/>
        </w:numPr>
        <w:ind w:left="426" w:right="114" w:hanging="426"/>
        <w:jc w:val="both"/>
        <w:rPr>
          <w:sz w:val="24"/>
        </w:rPr>
      </w:pPr>
      <w:proofErr w:type="spellStart"/>
      <w:r>
        <w:rPr>
          <w:b/>
          <w:sz w:val="24"/>
        </w:rPr>
        <w:t>Dunau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Farm</w:t>
      </w:r>
      <w:proofErr w:type="spellEnd"/>
      <w:r>
        <w:rPr>
          <w:b/>
          <w:sz w:val="24"/>
        </w:rPr>
        <w:t xml:space="preserve"> Šamorín, </w:t>
      </w:r>
      <w:proofErr w:type="spellStart"/>
      <w:r>
        <w:rPr>
          <w:b/>
          <w:sz w:val="24"/>
        </w:rPr>
        <w:t>s.r.o</w:t>
      </w:r>
      <w:proofErr w:type="spellEnd"/>
      <w:r>
        <w:rPr>
          <w:b/>
          <w:sz w:val="24"/>
        </w:rPr>
        <w:t>.</w:t>
      </w:r>
      <w:r w:rsidR="00605458" w:rsidRPr="00605458">
        <w:rPr>
          <w:b/>
          <w:sz w:val="24"/>
        </w:rPr>
        <w:t xml:space="preserve"> </w:t>
      </w:r>
      <w:r w:rsidR="000458C6" w:rsidRPr="00605458">
        <w:rPr>
          <w:b/>
          <w:sz w:val="24"/>
        </w:rPr>
        <w:t>–</w:t>
      </w:r>
      <w:r w:rsidR="000458C6" w:rsidRPr="00605458">
        <w:rPr>
          <w:b/>
          <w:spacing w:val="2"/>
          <w:sz w:val="24"/>
        </w:rPr>
        <w:t xml:space="preserve"> </w:t>
      </w:r>
      <w:r w:rsidR="00605458" w:rsidRPr="00605458">
        <w:rPr>
          <w:sz w:val="24"/>
        </w:rPr>
        <w:t>Žiadosť o</w:t>
      </w:r>
      <w:r>
        <w:rPr>
          <w:sz w:val="24"/>
        </w:rPr>
        <w:t xml:space="preserve"> zriadenie vecného bremena resp. budúceho </w:t>
      </w:r>
      <w:r>
        <w:rPr>
          <w:sz w:val="24"/>
        </w:rPr>
        <w:lastRenderedPageBreak/>
        <w:t xml:space="preserve">vecného bremena na pozemkoch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>. E-1052/3, C-</w:t>
      </w:r>
      <w:r w:rsidR="00BA4455">
        <w:rPr>
          <w:sz w:val="24"/>
        </w:rPr>
        <w:t>43/</w:t>
      </w:r>
      <w:r>
        <w:rPr>
          <w:sz w:val="24"/>
        </w:rPr>
        <w:t>2</w:t>
      </w:r>
      <w:r w:rsidR="00BA4455">
        <w:rPr>
          <w:sz w:val="24"/>
        </w:rPr>
        <w:t xml:space="preserve">, </w:t>
      </w:r>
      <w:r>
        <w:rPr>
          <w:sz w:val="24"/>
        </w:rPr>
        <w:t>C-43/5, C-50/2</w:t>
      </w:r>
      <w:r w:rsidR="00BA4455">
        <w:rPr>
          <w:sz w:val="24"/>
        </w:rPr>
        <w:t xml:space="preserve"> v </w:t>
      </w:r>
      <w:proofErr w:type="spellStart"/>
      <w:r w:rsidR="00BA4455">
        <w:rPr>
          <w:sz w:val="24"/>
        </w:rPr>
        <w:t>k.ú</w:t>
      </w:r>
      <w:proofErr w:type="spellEnd"/>
      <w:r w:rsidR="00BA4455">
        <w:rPr>
          <w:sz w:val="24"/>
        </w:rPr>
        <w:t xml:space="preserve">. </w:t>
      </w:r>
      <w:r>
        <w:rPr>
          <w:sz w:val="24"/>
        </w:rPr>
        <w:t>Šamorín</w:t>
      </w:r>
      <w:r w:rsidR="00F303B4">
        <w:rPr>
          <w:sz w:val="24"/>
        </w:rPr>
        <w:t xml:space="preserve"> </w:t>
      </w:r>
      <w:r w:rsidR="00BA4455">
        <w:rPr>
          <w:sz w:val="24"/>
        </w:rPr>
        <w:t xml:space="preserve">z dôvodu </w:t>
      </w:r>
      <w:r w:rsidR="00F303B4">
        <w:rPr>
          <w:sz w:val="24"/>
        </w:rPr>
        <w:t>zriadenia kanalizačnej prípojky.</w:t>
      </w:r>
    </w:p>
    <w:p w14:paraId="197C39A4" w14:textId="453AC953" w:rsidR="00BA4455" w:rsidRPr="00DF7346" w:rsidRDefault="00BA4455" w:rsidP="00DF7346">
      <w:pPr>
        <w:ind w:right="-22"/>
        <w:jc w:val="both"/>
        <w:rPr>
          <w:sz w:val="24"/>
        </w:rPr>
      </w:pPr>
      <w:r w:rsidRPr="00DF7346">
        <w:rPr>
          <w:bCs/>
          <w:sz w:val="24"/>
        </w:rPr>
        <w:t>Komisia prerokovala danú žiadosť a</w:t>
      </w:r>
      <w:r w:rsidR="00672E18" w:rsidRPr="00DF7346">
        <w:rPr>
          <w:bCs/>
          <w:sz w:val="24"/>
        </w:rPr>
        <w:t> odporúča osobné rokovanie so žiadateľom. Ďalej komisia žiada o</w:t>
      </w:r>
      <w:r w:rsidRPr="00DF7346">
        <w:rPr>
          <w:bCs/>
          <w:sz w:val="24"/>
        </w:rPr>
        <w:t xml:space="preserve"> </w:t>
      </w:r>
      <w:r w:rsidR="0090292B" w:rsidRPr="00DF7346">
        <w:rPr>
          <w:bCs/>
          <w:sz w:val="24"/>
        </w:rPr>
        <w:t>doplňuj</w:t>
      </w:r>
      <w:r w:rsidR="00672E18" w:rsidRPr="00DF7346">
        <w:rPr>
          <w:bCs/>
          <w:sz w:val="24"/>
        </w:rPr>
        <w:t>úce a</w:t>
      </w:r>
      <w:r w:rsidR="000B3679" w:rsidRPr="00DF7346">
        <w:rPr>
          <w:bCs/>
          <w:sz w:val="24"/>
        </w:rPr>
        <w:t xml:space="preserve"> upresňujúce</w:t>
      </w:r>
      <w:r w:rsidR="0090292B" w:rsidRPr="00DF7346">
        <w:rPr>
          <w:bCs/>
          <w:sz w:val="24"/>
        </w:rPr>
        <w:t xml:space="preserve"> informácie týkajúce</w:t>
      </w:r>
      <w:r w:rsidR="001A1D5D" w:rsidRPr="00DF7346">
        <w:rPr>
          <w:bCs/>
          <w:sz w:val="24"/>
        </w:rPr>
        <w:t xml:space="preserve"> sa</w:t>
      </w:r>
      <w:r w:rsidR="0090292B" w:rsidRPr="00DF7346">
        <w:rPr>
          <w:bCs/>
          <w:sz w:val="24"/>
        </w:rPr>
        <w:t xml:space="preserve"> </w:t>
      </w:r>
      <w:r w:rsidR="00672E18" w:rsidRPr="00DF7346">
        <w:rPr>
          <w:bCs/>
          <w:sz w:val="24"/>
        </w:rPr>
        <w:t>predmetnej</w:t>
      </w:r>
      <w:r w:rsidR="000B3679" w:rsidRPr="00DF7346">
        <w:rPr>
          <w:bCs/>
          <w:sz w:val="24"/>
        </w:rPr>
        <w:t xml:space="preserve"> žiadosti. </w:t>
      </w:r>
    </w:p>
    <w:p w14:paraId="4D048969" w14:textId="30E4E4D7" w:rsidR="00C16D3D" w:rsidRPr="00190B9D" w:rsidRDefault="00C16D3D" w:rsidP="007A05B7">
      <w:pPr>
        <w:pStyle w:val="Odsekzoznamu"/>
        <w:ind w:left="720" w:right="-22" w:firstLine="0"/>
        <w:jc w:val="both"/>
        <w:rPr>
          <w:sz w:val="24"/>
        </w:rPr>
      </w:pPr>
    </w:p>
    <w:p w14:paraId="77458578" w14:textId="77777777" w:rsidR="00062A1E" w:rsidRPr="00A830C1" w:rsidRDefault="00062A1E" w:rsidP="00062A1E">
      <w:pPr>
        <w:pStyle w:val="Zkladntext"/>
        <w:ind w:left="720"/>
        <w:jc w:val="both"/>
      </w:pPr>
    </w:p>
    <w:p w14:paraId="40CB92FF" w14:textId="7D679E7F" w:rsidR="00062A1E" w:rsidRPr="006E682D" w:rsidRDefault="001A3000" w:rsidP="006E682D">
      <w:pPr>
        <w:pStyle w:val="Zkladntext"/>
        <w:numPr>
          <w:ilvl w:val="0"/>
          <w:numId w:val="15"/>
        </w:numPr>
        <w:ind w:left="426" w:right="-22" w:hanging="284"/>
        <w:jc w:val="both"/>
      </w:pPr>
      <w:r w:rsidRPr="0015379D">
        <w:rPr>
          <w:b/>
          <w:bCs/>
        </w:rPr>
        <w:t xml:space="preserve">Ing. Peter </w:t>
      </w:r>
      <w:proofErr w:type="spellStart"/>
      <w:r w:rsidRPr="0015379D">
        <w:rPr>
          <w:b/>
          <w:bCs/>
        </w:rPr>
        <w:t>Majerovič</w:t>
      </w:r>
      <w:proofErr w:type="spellEnd"/>
      <w:r>
        <w:t xml:space="preserve"> –</w:t>
      </w:r>
      <w:r w:rsidR="001A1D5D">
        <w:t xml:space="preserve"> Žiadosť o dodatočné vysporiadanie vlastníctva a </w:t>
      </w:r>
      <w:r>
        <w:t xml:space="preserve">odpredaj </w:t>
      </w:r>
      <w:r w:rsidR="00D04C18">
        <w:t xml:space="preserve"> </w:t>
      </w:r>
      <w:r>
        <w:t xml:space="preserve">pozemkov </w:t>
      </w:r>
      <w:r w:rsidR="00BF610C">
        <w:t>parcely č.</w:t>
      </w:r>
      <w:r w:rsidR="00A830C1">
        <w:t xml:space="preserve"> 773/1, 773/2, 345/106</w:t>
      </w:r>
      <w:r w:rsidR="001A1D5D">
        <w:t>,</w:t>
      </w:r>
      <w:r w:rsidR="00A830C1">
        <w:t xml:space="preserve"> 345/107, 345/108, 345/109 v </w:t>
      </w:r>
      <w:proofErr w:type="spellStart"/>
      <w:r w:rsidR="00A830C1">
        <w:t>k.ú</w:t>
      </w:r>
      <w:proofErr w:type="spellEnd"/>
      <w:r w:rsidR="00A830C1">
        <w:t>. Šamorín</w:t>
      </w:r>
      <w:r w:rsidR="0015379D">
        <w:t>.</w:t>
      </w:r>
      <w:r w:rsidR="00A830C1" w:rsidRPr="0015379D">
        <w:t xml:space="preserve"> </w:t>
      </w:r>
      <w:r w:rsidR="00932588" w:rsidRPr="0015379D">
        <w:t xml:space="preserve"> </w:t>
      </w:r>
      <w:r w:rsidR="00BF610C" w:rsidRPr="0015379D">
        <w:rPr>
          <w:bCs/>
        </w:rPr>
        <w:t xml:space="preserve">Komisia prerokovala danú </w:t>
      </w:r>
      <w:r w:rsidR="00A6353A">
        <w:rPr>
          <w:bCs/>
        </w:rPr>
        <w:t>žiadosť</w:t>
      </w:r>
      <w:r w:rsidR="00BF610C" w:rsidRPr="0015379D">
        <w:rPr>
          <w:bCs/>
        </w:rPr>
        <w:t xml:space="preserve"> a</w:t>
      </w:r>
      <w:r w:rsidR="006E682D">
        <w:rPr>
          <w:bCs/>
        </w:rPr>
        <w:t> </w:t>
      </w:r>
      <w:r w:rsidR="00BF610C" w:rsidRPr="0015379D">
        <w:rPr>
          <w:bCs/>
        </w:rPr>
        <w:t>odporučila</w:t>
      </w:r>
      <w:r w:rsidR="006E682D">
        <w:rPr>
          <w:bCs/>
        </w:rPr>
        <w:t xml:space="preserve"> ďalej</w:t>
      </w:r>
      <w:r w:rsidR="00BF610C" w:rsidRPr="0015379D">
        <w:rPr>
          <w:bCs/>
        </w:rPr>
        <w:t xml:space="preserve"> </w:t>
      </w:r>
      <w:r w:rsidR="006E682D">
        <w:rPr>
          <w:bCs/>
        </w:rPr>
        <w:t>prekonzultovať žiadosť s odborníkmi na danú problematiku</w:t>
      </w:r>
      <w:r w:rsidR="00BF610C" w:rsidRPr="006E682D">
        <w:rPr>
          <w:bCs/>
        </w:rPr>
        <w:t xml:space="preserve">. </w:t>
      </w:r>
    </w:p>
    <w:p w14:paraId="685D4ADD" w14:textId="77777777" w:rsidR="006E682D" w:rsidRDefault="006E682D" w:rsidP="006E682D">
      <w:pPr>
        <w:pStyle w:val="Zkladntext"/>
        <w:ind w:left="426" w:right="-22"/>
        <w:jc w:val="both"/>
      </w:pPr>
    </w:p>
    <w:p w14:paraId="290079A7" w14:textId="52AA4784" w:rsidR="006E682D" w:rsidRPr="006E682D" w:rsidRDefault="00B07EB2" w:rsidP="00B53051">
      <w:pPr>
        <w:pStyle w:val="Odsekzoznamu"/>
        <w:numPr>
          <w:ilvl w:val="0"/>
          <w:numId w:val="15"/>
        </w:numPr>
        <w:tabs>
          <w:tab w:val="left" w:pos="1196"/>
        </w:tabs>
        <w:spacing w:line="276" w:lineRule="exact"/>
        <w:ind w:left="284"/>
        <w:jc w:val="both"/>
        <w:rPr>
          <w:bCs/>
          <w:sz w:val="24"/>
        </w:rPr>
      </w:pPr>
      <w:r>
        <w:rPr>
          <w:b/>
          <w:bCs/>
          <w:sz w:val="24"/>
        </w:rPr>
        <w:t xml:space="preserve">Prerokovanie návrhu na spoplatnenie zriadenia vecného bremena </w:t>
      </w:r>
    </w:p>
    <w:p w14:paraId="2A102778" w14:textId="32E2971F" w:rsidR="00062A1E" w:rsidRPr="00F87F6E" w:rsidRDefault="006E682D" w:rsidP="006E682D">
      <w:pPr>
        <w:tabs>
          <w:tab w:val="left" w:pos="1196"/>
        </w:tabs>
        <w:spacing w:line="276" w:lineRule="exact"/>
        <w:ind w:left="284"/>
        <w:jc w:val="both"/>
        <w:rPr>
          <w:sz w:val="24"/>
        </w:rPr>
      </w:pPr>
      <w:r w:rsidRPr="00F87F6E">
        <w:rPr>
          <w:sz w:val="24"/>
        </w:rPr>
        <w:t>Komisia odporučila</w:t>
      </w:r>
      <w:r w:rsidR="00CE162B">
        <w:rPr>
          <w:sz w:val="24"/>
        </w:rPr>
        <w:t xml:space="preserve"> vypracovanie</w:t>
      </w:r>
      <w:r w:rsidRPr="00F87F6E">
        <w:rPr>
          <w:sz w:val="24"/>
        </w:rPr>
        <w:t xml:space="preserve"> </w:t>
      </w:r>
      <w:r w:rsidR="007F1B09">
        <w:rPr>
          <w:sz w:val="24"/>
        </w:rPr>
        <w:t>Všeobecného záväzného nariadenia</w:t>
      </w:r>
      <w:r w:rsidR="00CE162B">
        <w:rPr>
          <w:sz w:val="24"/>
        </w:rPr>
        <w:t xml:space="preserve"> na najbližšie </w:t>
      </w:r>
      <w:r w:rsidR="007F1B09">
        <w:rPr>
          <w:sz w:val="24"/>
        </w:rPr>
        <w:t>z</w:t>
      </w:r>
      <w:r w:rsidR="00CE162B">
        <w:rPr>
          <w:sz w:val="24"/>
        </w:rPr>
        <w:t>asadnutie mestsk</w:t>
      </w:r>
      <w:r w:rsidR="007F1B09">
        <w:rPr>
          <w:sz w:val="24"/>
        </w:rPr>
        <w:t>é</w:t>
      </w:r>
      <w:r w:rsidR="00CE162B">
        <w:rPr>
          <w:sz w:val="24"/>
        </w:rPr>
        <w:t>ho zastupite</w:t>
      </w:r>
      <w:r w:rsidR="007F1B09">
        <w:rPr>
          <w:sz w:val="24"/>
        </w:rPr>
        <w:t>ľ</w:t>
      </w:r>
      <w:r w:rsidR="00CE162B">
        <w:rPr>
          <w:sz w:val="24"/>
        </w:rPr>
        <w:t>stva.</w:t>
      </w:r>
    </w:p>
    <w:p w14:paraId="119B07AE" w14:textId="77777777" w:rsidR="00B53051" w:rsidRDefault="00B53051" w:rsidP="00B53051">
      <w:pPr>
        <w:pStyle w:val="Odsekzoznamu"/>
        <w:tabs>
          <w:tab w:val="left" w:pos="1196"/>
        </w:tabs>
        <w:spacing w:line="276" w:lineRule="exact"/>
        <w:ind w:left="284" w:firstLine="0"/>
        <w:jc w:val="both"/>
        <w:rPr>
          <w:bCs/>
          <w:sz w:val="24"/>
        </w:rPr>
      </w:pPr>
    </w:p>
    <w:p w14:paraId="40690F80" w14:textId="3B6F2F1C" w:rsidR="009D6F65" w:rsidRPr="00562A17" w:rsidRDefault="00062A1E" w:rsidP="00AD524F">
      <w:pPr>
        <w:pStyle w:val="Odsekzoznamu"/>
        <w:numPr>
          <w:ilvl w:val="0"/>
          <w:numId w:val="15"/>
        </w:numPr>
        <w:ind w:left="284" w:right="-22"/>
        <w:jc w:val="both"/>
        <w:rPr>
          <w:sz w:val="24"/>
        </w:rPr>
      </w:pPr>
      <w:r>
        <w:rPr>
          <w:sz w:val="24"/>
        </w:rPr>
        <w:t xml:space="preserve"> </w:t>
      </w:r>
      <w:r w:rsidR="00AD524F">
        <w:rPr>
          <w:b/>
          <w:bCs/>
          <w:sz w:val="24"/>
        </w:rPr>
        <w:t>MOLAR</w:t>
      </w:r>
      <w:r>
        <w:rPr>
          <w:b/>
          <w:bCs/>
          <w:sz w:val="24"/>
        </w:rPr>
        <w:t xml:space="preserve"> –</w:t>
      </w:r>
      <w:r w:rsidR="00AD524F" w:rsidRPr="00AD524F">
        <w:rPr>
          <w:sz w:val="24"/>
        </w:rPr>
        <w:t xml:space="preserve"> </w:t>
      </w:r>
      <w:r w:rsidR="00AD524F" w:rsidRPr="0043036A">
        <w:rPr>
          <w:sz w:val="24"/>
        </w:rPr>
        <w:t>Žiadosť o uzatvorenie zmluvy o vecnom bremene k parcelám p</w:t>
      </w:r>
      <w:r w:rsidR="00DF7346">
        <w:rPr>
          <w:sz w:val="24"/>
        </w:rPr>
        <w:t>ar</w:t>
      </w:r>
      <w:r w:rsidR="00AD524F" w:rsidRPr="0043036A">
        <w:rPr>
          <w:sz w:val="24"/>
        </w:rPr>
        <w:t>.</w:t>
      </w:r>
      <w:r w:rsidR="00DF7346">
        <w:rPr>
          <w:sz w:val="24"/>
        </w:rPr>
        <w:t xml:space="preserve"> </w:t>
      </w:r>
      <w:r w:rsidR="00AD524F" w:rsidRPr="0043036A">
        <w:rPr>
          <w:sz w:val="24"/>
        </w:rPr>
        <w:t xml:space="preserve">č. </w:t>
      </w:r>
      <w:r w:rsidR="00AD524F">
        <w:rPr>
          <w:sz w:val="24"/>
        </w:rPr>
        <w:t>213/3</w:t>
      </w:r>
      <w:r w:rsidR="000D596D">
        <w:rPr>
          <w:sz w:val="24"/>
        </w:rPr>
        <w:t xml:space="preserve"> a par. č. </w:t>
      </w:r>
      <w:r w:rsidR="00AD524F">
        <w:rPr>
          <w:sz w:val="24"/>
        </w:rPr>
        <w:t>394</w:t>
      </w:r>
      <w:r w:rsidR="00AD524F" w:rsidRPr="0043036A">
        <w:rPr>
          <w:sz w:val="24"/>
        </w:rPr>
        <w:t xml:space="preserve"> v </w:t>
      </w:r>
      <w:proofErr w:type="spellStart"/>
      <w:r w:rsidR="00AD524F" w:rsidRPr="0043036A">
        <w:rPr>
          <w:sz w:val="24"/>
        </w:rPr>
        <w:t>k.ú</w:t>
      </w:r>
      <w:proofErr w:type="spellEnd"/>
      <w:r w:rsidR="00AD524F" w:rsidRPr="0043036A">
        <w:rPr>
          <w:sz w:val="24"/>
        </w:rPr>
        <w:t>. Šamorín</w:t>
      </w:r>
      <w:r w:rsidR="000D596D">
        <w:rPr>
          <w:sz w:val="24"/>
        </w:rPr>
        <w:t>.</w:t>
      </w:r>
      <w:r w:rsidR="00AD524F" w:rsidRPr="0043036A">
        <w:rPr>
          <w:sz w:val="24"/>
        </w:rPr>
        <w:t xml:space="preserve"> </w:t>
      </w:r>
      <w:r w:rsidR="009D6F65" w:rsidRPr="00562A17">
        <w:rPr>
          <w:sz w:val="24"/>
        </w:rPr>
        <w:t xml:space="preserve">Komisia prerokovala danú žiadosť a </w:t>
      </w:r>
      <w:r w:rsidR="009D6F65" w:rsidRPr="00562A17">
        <w:rPr>
          <w:bCs/>
          <w:sz w:val="24"/>
        </w:rPr>
        <w:t>odporúča žiadosti vyhovieť. Za hlasovalo 5 poslancov a nikto nehlasoval proti.</w:t>
      </w:r>
    </w:p>
    <w:p w14:paraId="27922079" w14:textId="77777777" w:rsidR="009D6F65" w:rsidRPr="009D6F65" w:rsidRDefault="009D6F65" w:rsidP="009D6F65">
      <w:pPr>
        <w:pStyle w:val="Odsekzoznamu"/>
        <w:tabs>
          <w:tab w:val="left" w:pos="1196"/>
        </w:tabs>
        <w:spacing w:line="276" w:lineRule="exact"/>
        <w:ind w:left="720" w:right="116" w:firstLine="0"/>
        <w:jc w:val="both"/>
        <w:rPr>
          <w:sz w:val="24"/>
        </w:rPr>
      </w:pPr>
    </w:p>
    <w:p w14:paraId="5DE05CDF" w14:textId="77777777" w:rsidR="004C3BBD" w:rsidRPr="004C3BBD" w:rsidRDefault="00D04C18" w:rsidP="00D04C18">
      <w:pPr>
        <w:pStyle w:val="Odsekzoznamu"/>
        <w:numPr>
          <w:ilvl w:val="0"/>
          <w:numId w:val="15"/>
        </w:numPr>
        <w:tabs>
          <w:tab w:val="left" w:pos="426"/>
        </w:tabs>
        <w:spacing w:line="276" w:lineRule="exact"/>
        <w:ind w:left="-142" w:right="116" w:firstLine="142"/>
        <w:jc w:val="both"/>
        <w:rPr>
          <w:bCs/>
          <w:sz w:val="24"/>
        </w:rPr>
      </w:pPr>
      <w:r>
        <w:rPr>
          <w:b/>
          <w:bCs/>
          <w:sz w:val="24"/>
        </w:rPr>
        <w:t xml:space="preserve">Obchodný </w:t>
      </w:r>
      <w:r w:rsidR="00875399">
        <w:rPr>
          <w:b/>
          <w:bCs/>
          <w:sz w:val="24"/>
        </w:rPr>
        <w:t>A</w:t>
      </w:r>
      <w:r>
        <w:rPr>
          <w:b/>
          <w:bCs/>
          <w:sz w:val="24"/>
        </w:rPr>
        <w:t>reál Šamorín</w:t>
      </w:r>
      <w:r w:rsidR="009D6F65">
        <w:rPr>
          <w:b/>
          <w:bCs/>
          <w:sz w:val="24"/>
        </w:rPr>
        <w:t xml:space="preserve"> </w:t>
      </w:r>
      <w:r w:rsidR="006B3F15">
        <w:rPr>
          <w:sz w:val="24"/>
        </w:rPr>
        <w:t>–</w:t>
      </w:r>
      <w:r w:rsidR="009D6F65">
        <w:rPr>
          <w:sz w:val="24"/>
        </w:rPr>
        <w:t xml:space="preserve"> </w:t>
      </w:r>
      <w:r w:rsidR="006B3F15">
        <w:rPr>
          <w:sz w:val="24"/>
        </w:rPr>
        <w:t xml:space="preserve">Žiadosť </w:t>
      </w:r>
      <w:r>
        <w:rPr>
          <w:sz w:val="24"/>
        </w:rPr>
        <w:t>o záväzné stanovisko k</w:t>
      </w:r>
      <w:r w:rsidR="00875399">
        <w:rPr>
          <w:sz w:val="24"/>
        </w:rPr>
        <w:t> územnému rozhodnutiu</w:t>
      </w:r>
    </w:p>
    <w:p w14:paraId="4EB753E9" w14:textId="77777777" w:rsidR="004C3BBD" w:rsidRDefault="004C3BBD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sz w:val="24"/>
        </w:rPr>
      </w:pPr>
      <w:r>
        <w:rPr>
          <w:sz w:val="24"/>
        </w:rPr>
        <w:t xml:space="preserve">      </w:t>
      </w:r>
      <w:r w:rsidR="00306382">
        <w:rPr>
          <w:sz w:val="24"/>
        </w:rPr>
        <w:t>a žiadosť o</w:t>
      </w:r>
      <w:r w:rsidR="00306382" w:rsidRPr="0043036A">
        <w:rPr>
          <w:sz w:val="24"/>
        </w:rPr>
        <w:t> uzatvorenie zmluvy o vecnom bremene</w:t>
      </w:r>
      <w:r w:rsidR="00875399">
        <w:rPr>
          <w:sz w:val="24"/>
        </w:rPr>
        <w:t xml:space="preserve">. </w:t>
      </w:r>
      <w:r w:rsidR="00562A17" w:rsidRPr="00562A17">
        <w:rPr>
          <w:sz w:val="24"/>
        </w:rPr>
        <w:t>Komisia prerokovala danú žiadosť</w:t>
      </w:r>
    </w:p>
    <w:p w14:paraId="349FFDE6" w14:textId="34D8796F" w:rsidR="004C3BBD" w:rsidRDefault="004C3BBD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  <w:r>
        <w:rPr>
          <w:sz w:val="24"/>
        </w:rPr>
        <w:t xml:space="preserve">      </w:t>
      </w:r>
      <w:r w:rsidR="00562A17" w:rsidRPr="00562A17">
        <w:rPr>
          <w:sz w:val="24"/>
        </w:rPr>
        <w:t xml:space="preserve">a </w:t>
      </w:r>
      <w:r w:rsidR="00562A17" w:rsidRPr="00562A17">
        <w:rPr>
          <w:bCs/>
          <w:sz w:val="24"/>
        </w:rPr>
        <w:t xml:space="preserve">odporúča </w:t>
      </w:r>
      <w:r w:rsidR="00306382">
        <w:rPr>
          <w:bCs/>
          <w:sz w:val="24"/>
        </w:rPr>
        <w:t xml:space="preserve">ďalšie stretnutia a rokovania s investorom. </w:t>
      </w:r>
      <w:r w:rsidR="00562A17" w:rsidRPr="00562A17">
        <w:rPr>
          <w:bCs/>
          <w:sz w:val="24"/>
        </w:rPr>
        <w:t>Za hlasovalo 5 poslancov a</w:t>
      </w:r>
      <w:r>
        <w:rPr>
          <w:bCs/>
          <w:sz w:val="24"/>
        </w:rPr>
        <w:t> </w:t>
      </w:r>
      <w:r w:rsidR="00562A17" w:rsidRPr="00562A17">
        <w:rPr>
          <w:bCs/>
          <w:sz w:val="24"/>
        </w:rPr>
        <w:t>nikto</w:t>
      </w:r>
    </w:p>
    <w:p w14:paraId="6441AD95" w14:textId="030AD539" w:rsidR="00562A17" w:rsidRDefault="004C3BBD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  <w:r>
        <w:rPr>
          <w:bCs/>
          <w:sz w:val="24"/>
        </w:rPr>
        <w:t xml:space="preserve">      </w:t>
      </w:r>
      <w:r w:rsidR="00562A17" w:rsidRPr="00562A17">
        <w:rPr>
          <w:bCs/>
          <w:sz w:val="24"/>
        </w:rPr>
        <w:t>nehlasoval proti.</w:t>
      </w:r>
    </w:p>
    <w:p w14:paraId="444C41CA" w14:textId="77777777" w:rsidR="005135BD" w:rsidRDefault="005135BD" w:rsidP="005135BD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18418BFA" w14:textId="25D477D2" w:rsidR="004C3BBD" w:rsidRDefault="004C3BBD" w:rsidP="004C3BBD">
      <w:pPr>
        <w:pStyle w:val="Odsekzoznamu"/>
        <w:numPr>
          <w:ilvl w:val="0"/>
          <w:numId w:val="15"/>
        </w:numPr>
        <w:tabs>
          <w:tab w:val="left" w:pos="1196"/>
        </w:tabs>
        <w:spacing w:line="276" w:lineRule="exact"/>
        <w:ind w:left="426" w:right="116" w:hanging="361"/>
        <w:jc w:val="both"/>
        <w:rPr>
          <w:sz w:val="24"/>
        </w:rPr>
      </w:pPr>
      <w:r>
        <w:rPr>
          <w:b/>
          <w:bCs/>
          <w:sz w:val="24"/>
        </w:rPr>
        <w:t>Klub Dôchodcov</w:t>
      </w:r>
      <w:r w:rsidR="00C816F4">
        <w:rPr>
          <w:b/>
          <w:bCs/>
          <w:sz w:val="24"/>
        </w:rPr>
        <w:t xml:space="preserve"> </w:t>
      </w:r>
      <w:r w:rsidR="00C816F4">
        <w:rPr>
          <w:sz w:val="24"/>
        </w:rPr>
        <w:t>–</w:t>
      </w:r>
      <w:r>
        <w:rPr>
          <w:sz w:val="24"/>
        </w:rPr>
        <w:t xml:space="preserve"> Prerokovanie rekonštrukcie klubu dôchodcov.</w:t>
      </w:r>
    </w:p>
    <w:p w14:paraId="159B6E19" w14:textId="77777777" w:rsidR="00DA56F4" w:rsidRDefault="004C3BBD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  <w:r>
        <w:rPr>
          <w:sz w:val="24"/>
        </w:rPr>
        <w:t xml:space="preserve">       </w:t>
      </w:r>
      <w:r w:rsidR="00DE1A13" w:rsidRPr="00DB41B5">
        <w:rPr>
          <w:sz w:val="24"/>
        </w:rPr>
        <w:t>Komisia prerokovala</w:t>
      </w:r>
      <w:r w:rsidR="004942BC">
        <w:rPr>
          <w:sz w:val="24"/>
        </w:rPr>
        <w:t xml:space="preserve"> navrhované koncepty a rozsahy rekonštrukcie</w:t>
      </w:r>
      <w:r w:rsidR="00DE1A13" w:rsidRPr="00DB41B5">
        <w:rPr>
          <w:bCs/>
          <w:sz w:val="24"/>
        </w:rPr>
        <w:t>.</w:t>
      </w:r>
      <w:r w:rsidR="00DE1A13">
        <w:rPr>
          <w:bCs/>
          <w:sz w:val="24"/>
        </w:rPr>
        <w:t xml:space="preserve"> Komisia</w:t>
      </w:r>
      <w:r w:rsidR="00885258">
        <w:rPr>
          <w:bCs/>
          <w:sz w:val="24"/>
        </w:rPr>
        <w:t xml:space="preserve"> zároveň</w:t>
      </w:r>
    </w:p>
    <w:p w14:paraId="0DA21864" w14:textId="77777777" w:rsidR="00DA56F4" w:rsidRDefault="00DA56F4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  <w:r>
        <w:rPr>
          <w:bCs/>
          <w:sz w:val="24"/>
        </w:rPr>
        <w:t xml:space="preserve">      </w:t>
      </w:r>
      <w:r w:rsidR="00DE1A13">
        <w:rPr>
          <w:bCs/>
          <w:sz w:val="24"/>
        </w:rPr>
        <w:t xml:space="preserve">dala preveriť </w:t>
      </w:r>
      <w:r w:rsidR="004942BC">
        <w:rPr>
          <w:bCs/>
          <w:sz w:val="24"/>
        </w:rPr>
        <w:t xml:space="preserve">vlastnícke </w:t>
      </w:r>
      <w:r w:rsidR="00885258">
        <w:rPr>
          <w:bCs/>
          <w:sz w:val="24"/>
        </w:rPr>
        <w:t>vzťahy</w:t>
      </w:r>
      <w:r>
        <w:rPr>
          <w:bCs/>
          <w:sz w:val="24"/>
        </w:rPr>
        <w:t xml:space="preserve"> Mesta Šamorín k pozemkom na ktorých sa klub</w:t>
      </w:r>
    </w:p>
    <w:p w14:paraId="12915B0F" w14:textId="15CAACE6" w:rsidR="00DE1A13" w:rsidRPr="00DA56F4" w:rsidRDefault="00DF7346" w:rsidP="004C3BBD">
      <w:pPr>
        <w:pStyle w:val="Odsekzoznamu"/>
        <w:tabs>
          <w:tab w:val="left" w:pos="426"/>
        </w:tabs>
        <w:spacing w:line="276" w:lineRule="exact"/>
        <w:ind w:left="0" w:right="116" w:firstLine="0"/>
        <w:jc w:val="both"/>
        <w:rPr>
          <w:bCs/>
          <w:sz w:val="24"/>
        </w:rPr>
      </w:pPr>
      <w:r>
        <w:rPr>
          <w:bCs/>
          <w:sz w:val="24"/>
        </w:rPr>
        <w:t xml:space="preserve">      </w:t>
      </w:r>
      <w:r w:rsidR="00DA56F4">
        <w:rPr>
          <w:bCs/>
          <w:sz w:val="24"/>
        </w:rPr>
        <w:t>dôchodcov nachádza.</w:t>
      </w:r>
    </w:p>
    <w:p w14:paraId="06E9479D" w14:textId="77777777" w:rsidR="00DB41B5" w:rsidRDefault="00DB41B5" w:rsidP="00885258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0CD62243" w14:textId="6AA34734" w:rsidR="00530E5C" w:rsidRPr="00190B9D" w:rsidRDefault="00530E5C" w:rsidP="00DA0952">
      <w:pPr>
        <w:pStyle w:val="Zkladntex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32DEC7C4" w14:textId="5D153298" w:rsidR="00081964" w:rsidRDefault="00081964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proofErr w:type="spellStart"/>
      <w:r w:rsidRPr="00190B9D">
        <w:rPr>
          <w:sz w:val="24"/>
        </w:rPr>
        <w:t>Faragó</w:t>
      </w:r>
      <w:proofErr w:type="spellEnd"/>
      <w:r w:rsidRPr="00190B9D">
        <w:rPr>
          <w:sz w:val="24"/>
        </w:rPr>
        <w:t xml:space="preserve">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6AC2" w14:textId="77777777" w:rsidR="00EA208B" w:rsidRDefault="00EA208B" w:rsidP="00640443">
      <w:r>
        <w:separator/>
      </w:r>
    </w:p>
  </w:endnote>
  <w:endnote w:type="continuationSeparator" w:id="0">
    <w:p w14:paraId="6EF3CBE3" w14:textId="77777777" w:rsidR="00EA208B" w:rsidRDefault="00EA208B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D5F4" w14:textId="77777777" w:rsidR="00EA208B" w:rsidRDefault="00EA208B" w:rsidP="00640443">
      <w:r>
        <w:separator/>
      </w:r>
    </w:p>
  </w:footnote>
  <w:footnote w:type="continuationSeparator" w:id="0">
    <w:p w14:paraId="7BB81514" w14:textId="77777777" w:rsidR="00EA208B" w:rsidRDefault="00EA208B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B37"/>
    <w:multiLevelType w:val="hybridMultilevel"/>
    <w:tmpl w:val="F89C1AA4"/>
    <w:lvl w:ilvl="0" w:tplc="521A4212">
      <w:start w:val="1"/>
      <w:numFmt w:val="decimal"/>
      <w:lvlText w:val="%1."/>
      <w:lvlJc w:val="left"/>
      <w:pPr>
        <w:ind w:left="206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6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8"/>
  </w:num>
  <w:num w:numId="5">
    <w:abstractNumId w:val="11"/>
  </w:num>
  <w:num w:numId="6">
    <w:abstractNumId w:val="16"/>
  </w:num>
  <w:num w:numId="7">
    <w:abstractNumId w:val="21"/>
  </w:num>
  <w:num w:numId="8">
    <w:abstractNumId w:val="3"/>
  </w:num>
  <w:num w:numId="9">
    <w:abstractNumId w:val="1"/>
  </w:num>
  <w:num w:numId="10">
    <w:abstractNumId w:val="12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7"/>
  </w:num>
  <w:num w:numId="14">
    <w:abstractNumId w:val="8"/>
  </w:num>
  <w:num w:numId="15">
    <w:abstractNumId w:val="9"/>
  </w:num>
  <w:num w:numId="16">
    <w:abstractNumId w:val="5"/>
  </w:num>
  <w:num w:numId="17">
    <w:abstractNumId w:val="19"/>
  </w:num>
  <w:num w:numId="18">
    <w:abstractNumId w:val="0"/>
  </w:num>
  <w:num w:numId="19">
    <w:abstractNumId w:val="22"/>
  </w:num>
  <w:num w:numId="20">
    <w:abstractNumId w:val="4"/>
  </w:num>
  <w:num w:numId="21">
    <w:abstractNumId w:val="20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010A7A"/>
    <w:rsid w:val="00024E85"/>
    <w:rsid w:val="0002725C"/>
    <w:rsid w:val="000458C6"/>
    <w:rsid w:val="000458DC"/>
    <w:rsid w:val="00050828"/>
    <w:rsid w:val="00062A1E"/>
    <w:rsid w:val="00081964"/>
    <w:rsid w:val="000B3679"/>
    <w:rsid w:val="000C55D3"/>
    <w:rsid w:val="000D596D"/>
    <w:rsid w:val="000F5F21"/>
    <w:rsid w:val="00111702"/>
    <w:rsid w:val="00120CE3"/>
    <w:rsid w:val="0014434B"/>
    <w:rsid w:val="00145934"/>
    <w:rsid w:val="0015379D"/>
    <w:rsid w:val="001608CB"/>
    <w:rsid w:val="001745A3"/>
    <w:rsid w:val="0018050C"/>
    <w:rsid w:val="00190938"/>
    <w:rsid w:val="00190B9D"/>
    <w:rsid w:val="001A1D5D"/>
    <w:rsid w:val="001A3000"/>
    <w:rsid w:val="001B060C"/>
    <w:rsid w:val="001C79DE"/>
    <w:rsid w:val="00205E73"/>
    <w:rsid w:val="002369F2"/>
    <w:rsid w:val="00263A08"/>
    <w:rsid w:val="00285E4B"/>
    <w:rsid w:val="00287B36"/>
    <w:rsid w:val="002B2A0C"/>
    <w:rsid w:val="002B50DA"/>
    <w:rsid w:val="002C4257"/>
    <w:rsid w:val="002E2BF9"/>
    <w:rsid w:val="002E5FAE"/>
    <w:rsid w:val="00306382"/>
    <w:rsid w:val="003468E1"/>
    <w:rsid w:val="00360D6A"/>
    <w:rsid w:val="003646A8"/>
    <w:rsid w:val="003710A0"/>
    <w:rsid w:val="003756FC"/>
    <w:rsid w:val="003811AF"/>
    <w:rsid w:val="00392F39"/>
    <w:rsid w:val="00394D19"/>
    <w:rsid w:val="003B24F7"/>
    <w:rsid w:val="003C2ECF"/>
    <w:rsid w:val="00403F21"/>
    <w:rsid w:val="004259BB"/>
    <w:rsid w:val="0043036A"/>
    <w:rsid w:val="00462ED2"/>
    <w:rsid w:val="004942BC"/>
    <w:rsid w:val="004A2504"/>
    <w:rsid w:val="004A2EFC"/>
    <w:rsid w:val="004B4F18"/>
    <w:rsid w:val="004C3BBD"/>
    <w:rsid w:val="004D4F80"/>
    <w:rsid w:val="004F42CE"/>
    <w:rsid w:val="004F7A0E"/>
    <w:rsid w:val="005135BD"/>
    <w:rsid w:val="00530E5C"/>
    <w:rsid w:val="00562A17"/>
    <w:rsid w:val="00582457"/>
    <w:rsid w:val="005947F4"/>
    <w:rsid w:val="00594E70"/>
    <w:rsid w:val="00597431"/>
    <w:rsid w:val="005D11CB"/>
    <w:rsid w:val="005E3BE2"/>
    <w:rsid w:val="00605458"/>
    <w:rsid w:val="00636302"/>
    <w:rsid w:val="00640443"/>
    <w:rsid w:val="006457E2"/>
    <w:rsid w:val="0065186F"/>
    <w:rsid w:val="00652BFD"/>
    <w:rsid w:val="00672E18"/>
    <w:rsid w:val="006B3F15"/>
    <w:rsid w:val="006B4102"/>
    <w:rsid w:val="006C560D"/>
    <w:rsid w:val="006E0416"/>
    <w:rsid w:val="006E682D"/>
    <w:rsid w:val="006E70AE"/>
    <w:rsid w:val="006F1CAA"/>
    <w:rsid w:val="00746046"/>
    <w:rsid w:val="00763227"/>
    <w:rsid w:val="00782184"/>
    <w:rsid w:val="007A05B7"/>
    <w:rsid w:val="007C2666"/>
    <w:rsid w:val="007C4201"/>
    <w:rsid w:val="007C5496"/>
    <w:rsid w:val="007C5928"/>
    <w:rsid w:val="007F1B09"/>
    <w:rsid w:val="008119DE"/>
    <w:rsid w:val="00843DD7"/>
    <w:rsid w:val="008443CD"/>
    <w:rsid w:val="00861BF0"/>
    <w:rsid w:val="00867052"/>
    <w:rsid w:val="00875399"/>
    <w:rsid w:val="00885258"/>
    <w:rsid w:val="00890FF4"/>
    <w:rsid w:val="008D35B6"/>
    <w:rsid w:val="008E63C4"/>
    <w:rsid w:val="0090292B"/>
    <w:rsid w:val="00922DA0"/>
    <w:rsid w:val="00932588"/>
    <w:rsid w:val="009539D1"/>
    <w:rsid w:val="00954EB7"/>
    <w:rsid w:val="00956B20"/>
    <w:rsid w:val="009675FE"/>
    <w:rsid w:val="0096782A"/>
    <w:rsid w:val="009A6851"/>
    <w:rsid w:val="009C5329"/>
    <w:rsid w:val="009D6F65"/>
    <w:rsid w:val="009F48AC"/>
    <w:rsid w:val="00A6353A"/>
    <w:rsid w:val="00A71AD8"/>
    <w:rsid w:val="00A73816"/>
    <w:rsid w:val="00A830C1"/>
    <w:rsid w:val="00A96757"/>
    <w:rsid w:val="00AD524F"/>
    <w:rsid w:val="00B07EB2"/>
    <w:rsid w:val="00B224CE"/>
    <w:rsid w:val="00B334F7"/>
    <w:rsid w:val="00B346B9"/>
    <w:rsid w:val="00B53051"/>
    <w:rsid w:val="00BA4455"/>
    <w:rsid w:val="00BB6F2E"/>
    <w:rsid w:val="00BC74D4"/>
    <w:rsid w:val="00BE5BCA"/>
    <w:rsid w:val="00BF1476"/>
    <w:rsid w:val="00BF610C"/>
    <w:rsid w:val="00C16D3D"/>
    <w:rsid w:val="00C45A03"/>
    <w:rsid w:val="00C72099"/>
    <w:rsid w:val="00C816F4"/>
    <w:rsid w:val="00CA10D1"/>
    <w:rsid w:val="00CB080A"/>
    <w:rsid w:val="00CE162B"/>
    <w:rsid w:val="00CE1BAF"/>
    <w:rsid w:val="00CF53E8"/>
    <w:rsid w:val="00D04C18"/>
    <w:rsid w:val="00D069C0"/>
    <w:rsid w:val="00D3019C"/>
    <w:rsid w:val="00D31D3E"/>
    <w:rsid w:val="00D813E1"/>
    <w:rsid w:val="00DA0952"/>
    <w:rsid w:val="00DA56F4"/>
    <w:rsid w:val="00DB3BCA"/>
    <w:rsid w:val="00DB41B5"/>
    <w:rsid w:val="00DD1730"/>
    <w:rsid w:val="00DD4EE9"/>
    <w:rsid w:val="00DE1A13"/>
    <w:rsid w:val="00DE4753"/>
    <w:rsid w:val="00DF5219"/>
    <w:rsid w:val="00DF7346"/>
    <w:rsid w:val="00E26E6D"/>
    <w:rsid w:val="00E53D40"/>
    <w:rsid w:val="00EA208B"/>
    <w:rsid w:val="00EA730E"/>
    <w:rsid w:val="00EC6D3F"/>
    <w:rsid w:val="00EC6F6B"/>
    <w:rsid w:val="00EF0885"/>
    <w:rsid w:val="00EF247E"/>
    <w:rsid w:val="00F303B4"/>
    <w:rsid w:val="00F57EA9"/>
    <w:rsid w:val="00F6270E"/>
    <w:rsid w:val="00F65AC7"/>
    <w:rsid w:val="00F7279F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F2616946-5A89-4196-9652-6758792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creator>STAV</dc:creator>
  <cp:lastModifiedBy>STAV</cp:lastModifiedBy>
  <cp:revision>2</cp:revision>
  <cp:lastPrinted>2021-04-15T09:17:00Z</cp:lastPrinted>
  <dcterms:created xsi:type="dcterms:W3CDTF">2021-11-23T10:44:00Z</dcterms:created>
  <dcterms:modified xsi:type="dcterms:W3CDTF">2021-11-23T10:44:00Z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